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AD" w:rsidRPr="00A22CB8" w:rsidRDefault="00A22CB8" w:rsidP="00A22CB8">
      <w:pPr>
        <w:jc w:val="center"/>
        <w:rPr>
          <w:rFonts w:ascii="Times New Roman" w:hAnsi="Times New Roman" w:cs="Times New Roman"/>
          <w:color w:val="000000"/>
          <w:sz w:val="36"/>
          <w:szCs w:val="36"/>
          <w:lang w:bidi="ru-RU"/>
        </w:rPr>
      </w:pPr>
      <w:r w:rsidRPr="00A22CB8">
        <w:rPr>
          <w:rFonts w:ascii="Times New Roman" w:hAnsi="Times New Roman" w:cs="Times New Roman"/>
          <w:color w:val="000000"/>
          <w:sz w:val="36"/>
          <w:szCs w:val="36"/>
          <w:lang w:bidi="ru-RU"/>
        </w:rPr>
        <w:t>ОБЪЯВЛЕНИЕ</w:t>
      </w:r>
    </w:p>
    <w:p w:rsidR="00A22CB8" w:rsidRDefault="00A22CB8" w:rsidP="00A22CB8">
      <w:pPr>
        <w:jc w:val="center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:rsidR="00A22CB8" w:rsidRPr="00A22CB8" w:rsidRDefault="001663BB" w:rsidP="00A22CB8">
      <w:pPr>
        <w:spacing w:after="0"/>
        <w:jc w:val="both"/>
        <w:rPr>
          <w:rFonts w:ascii="Times New Roman" w:hAnsi="Times New Roman" w:cs="Times New Roman"/>
          <w:color w:val="000000"/>
          <w:sz w:val="33"/>
          <w:szCs w:val="33"/>
          <w:lang w:bidi="ru-RU"/>
        </w:rPr>
      </w:pPr>
      <w:r>
        <w:rPr>
          <w:rFonts w:ascii="Times New Roman" w:hAnsi="Times New Roman" w:cs="Times New Roman"/>
          <w:sz w:val="33"/>
          <w:szCs w:val="33"/>
        </w:rPr>
        <w:t>20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</w:t>
      </w:r>
      <w:r>
        <w:rPr>
          <w:rFonts w:ascii="Times New Roman" w:hAnsi="Times New Roman" w:cs="Times New Roman"/>
          <w:sz w:val="33"/>
          <w:szCs w:val="33"/>
        </w:rPr>
        <w:t>марта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202</w:t>
      </w:r>
      <w:r>
        <w:rPr>
          <w:rFonts w:ascii="Times New Roman" w:hAnsi="Times New Roman" w:cs="Times New Roman"/>
          <w:sz w:val="33"/>
          <w:szCs w:val="33"/>
        </w:rPr>
        <w:t>6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года в 15 часов 00 минут в здании Жемчужинского сельского совета Нижнегорского района Республики Крым по адресу: Республика Крым, Нижнегорский район, с</w:t>
      </w:r>
      <w:proofErr w:type="gramStart"/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>.Ж</w:t>
      </w:r>
      <w:proofErr w:type="gramEnd"/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емчужина, ул.Школьная,2 состоятся публичные слушания по проекту решения Жемчужинского сельского совета Нижнегорского района Республики Крым                               «Об утверждении отчета об исполнении бюджета </w:t>
      </w:r>
      <w:r w:rsidR="00A22CB8" w:rsidRPr="00A22CB8">
        <w:rPr>
          <w:rFonts w:ascii="Times New Roman" w:hAnsi="Times New Roman" w:cs="Times New Roman"/>
          <w:sz w:val="33"/>
          <w:szCs w:val="33"/>
        </w:rPr>
        <w:t xml:space="preserve">муниципального образования 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>Жемчужинско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сельско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поселени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Нижнегорског</w:t>
      </w:r>
      <w:r w:rsidR="00A22CB8" w:rsidRPr="00A22CB8">
        <w:rPr>
          <w:rFonts w:ascii="Times New Roman" w:hAnsi="Times New Roman" w:cs="Times New Roman"/>
          <w:sz w:val="33"/>
          <w:szCs w:val="33"/>
        </w:rPr>
        <w:t>о района Республики Крым за 202</w:t>
      </w:r>
      <w:r>
        <w:rPr>
          <w:rFonts w:ascii="Times New Roman" w:hAnsi="Times New Roman" w:cs="Times New Roman"/>
          <w:sz w:val="33"/>
          <w:szCs w:val="33"/>
        </w:rPr>
        <w:t>5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год».</w:t>
      </w:r>
    </w:p>
    <w:p w:rsidR="00A22CB8" w:rsidRPr="00A22CB8" w:rsidRDefault="00A22CB8" w:rsidP="00A22CB8">
      <w:pPr>
        <w:pStyle w:val="1"/>
        <w:ind w:firstLine="760"/>
        <w:jc w:val="both"/>
        <w:rPr>
          <w:color w:val="000000"/>
          <w:sz w:val="33"/>
          <w:szCs w:val="33"/>
          <w:lang w:bidi="ru-RU"/>
        </w:rPr>
      </w:pPr>
      <w:r w:rsidRPr="00A22CB8">
        <w:rPr>
          <w:color w:val="000000"/>
          <w:sz w:val="33"/>
          <w:szCs w:val="33"/>
          <w:lang w:bidi="ru-RU"/>
        </w:rPr>
        <w:t>Инициатор проведения публичных слушаний Администрация Жемчужинского сельского поселения Нижнегорского района Республики Крым.</w:t>
      </w:r>
    </w:p>
    <w:p w:rsidR="00A22CB8" w:rsidRPr="00A22CB8" w:rsidRDefault="00A22CB8" w:rsidP="00A22CB8">
      <w:pPr>
        <w:pStyle w:val="1"/>
        <w:ind w:firstLine="760"/>
        <w:jc w:val="both"/>
        <w:rPr>
          <w:color w:val="000000"/>
          <w:sz w:val="33"/>
          <w:szCs w:val="33"/>
          <w:lang w:bidi="ru-RU"/>
        </w:rPr>
      </w:pPr>
      <w:r w:rsidRPr="00A22CB8">
        <w:rPr>
          <w:color w:val="000000"/>
          <w:sz w:val="33"/>
          <w:szCs w:val="33"/>
          <w:lang w:bidi="ru-RU"/>
        </w:rPr>
        <w:t xml:space="preserve">Проект решения размещен на официальном Портале Правительства Республики Крым на странице Нижнегорского района </w:t>
      </w:r>
      <w:r w:rsidRPr="00A22CB8">
        <w:rPr>
          <w:color w:val="000000"/>
          <w:sz w:val="33"/>
          <w:szCs w:val="33"/>
          <w:lang w:eastAsia="en-US" w:bidi="en-US"/>
        </w:rPr>
        <w:t>(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nijno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rk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gov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ru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 xml:space="preserve">) </w:t>
      </w:r>
      <w:r w:rsidRPr="00A22CB8">
        <w:rPr>
          <w:color w:val="000000"/>
          <w:sz w:val="33"/>
          <w:szCs w:val="33"/>
          <w:lang w:bidi="ru-RU"/>
        </w:rPr>
        <w:t>в разделе «Районная власть», «Муниципальные образования района», подраздел «Жемчужинский сельский совет», «Публичные слушания», а также на информационном стенде администрации Жемчужинского сельского поселения Нижнегорского района Республики Крым, расположенного по адресу: Нижнегорский район, с. Жемчужина, ул. Школьная, 2 и в сетевом издании «Официальный сайт Жемчужинского сельского поселения Нижнегорского района Республики Крым в сети Интернет</w:t>
      </w:r>
      <w:r>
        <w:rPr>
          <w:color w:val="000000"/>
          <w:sz w:val="33"/>
          <w:szCs w:val="33"/>
          <w:lang w:bidi="ru-RU"/>
        </w:rPr>
        <w:t xml:space="preserve">                          </w:t>
      </w:r>
      <w:r w:rsidRPr="00A22CB8">
        <w:rPr>
          <w:color w:val="000000"/>
          <w:sz w:val="33"/>
          <w:szCs w:val="33"/>
          <w:lang w:bidi="ru-RU"/>
        </w:rPr>
        <w:t xml:space="preserve"> </w:t>
      </w:r>
      <w:r w:rsidRPr="00A22CB8">
        <w:rPr>
          <w:color w:val="000000"/>
          <w:sz w:val="33"/>
          <w:szCs w:val="33"/>
          <w:lang w:eastAsia="en-US" w:bidi="en-US"/>
        </w:rPr>
        <w:t>(</w:t>
      </w:r>
      <w:r w:rsidRPr="00A22CB8">
        <w:rPr>
          <w:color w:val="000000"/>
          <w:sz w:val="33"/>
          <w:szCs w:val="33"/>
          <w:u w:val="single"/>
          <w:lang w:val="en-US" w:eastAsia="en-US" w:bidi="en-US"/>
        </w:rPr>
        <w:t>http</w:t>
      </w:r>
      <w:r w:rsidRPr="00A22CB8">
        <w:rPr>
          <w:color w:val="000000"/>
          <w:sz w:val="33"/>
          <w:szCs w:val="33"/>
          <w:u w:val="single"/>
          <w:lang w:eastAsia="en-US" w:bidi="en-US"/>
        </w:rPr>
        <w:t xml:space="preserve"> </w:t>
      </w:r>
      <w:r w:rsidRPr="00A22CB8">
        <w:rPr>
          <w:color w:val="000000"/>
          <w:sz w:val="33"/>
          <w:szCs w:val="33"/>
          <w:u w:val="single"/>
          <w:lang w:bidi="ru-RU"/>
        </w:rPr>
        <w:t>://</w:t>
      </w:r>
      <w:proofErr w:type="spellStart"/>
      <w:r w:rsidRPr="00A22CB8">
        <w:rPr>
          <w:color w:val="000000"/>
          <w:sz w:val="33"/>
          <w:szCs w:val="33"/>
          <w:u w:val="single"/>
          <w:lang w:bidi="ru-RU"/>
        </w:rPr>
        <w:t>жемчужинское-сп</w:t>
      </w:r>
      <w:proofErr w:type="gramStart"/>
      <w:r w:rsidRPr="00A22CB8">
        <w:rPr>
          <w:color w:val="000000"/>
          <w:sz w:val="33"/>
          <w:szCs w:val="33"/>
          <w:u w:val="single"/>
          <w:lang w:bidi="ru-RU"/>
        </w:rPr>
        <w:t>.р</w:t>
      </w:r>
      <w:proofErr w:type="gramEnd"/>
      <w:r w:rsidRPr="00A22CB8">
        <w:rPr>
          <w:color w:val="000000"/>
          <w:sz w:val="33"/>
          <w:szCs w:val="33"/>
          <w:u w:val="single"/>
          <w:lang w:bidi="ru-RU"/>
        </w:rPr>
        <w:t>ф</w:t>
      </w:r>
      <w:proofErr w:type="spellEnd"/>
      <w:r w:rsidRPr="00A22CB8">
        <w:rPr>
          <w:color w:val="000000"/>
          <w:sz w:val="33"/>
          <w:szCs w:val="33"/>
          <w:u w:val="single"/>
          <w:lang w:bidi="ru-RU"/>
        </w:rPr>
        <w:t>)</w:t>
      </w:r>
      <w:r w:rsidRPr="00A22CB8">
        <w:rPr>
          <w:color w:val="000000"/>
          <w:sz w:val="33"/>
          <w:szCs w:val="33"/>
          <w:lang w:bidi="ru-RU"/>
        </w:rPr>
        <w:t xml:space="preserve"> в разделе «Нормативные документы» «Проекты документов», а так же в разделе «Наше поселение», «Публичные слушания».</w:t>
      </w:r>
    </w:p>
    <w:p w:rsidR="00A22CB8" w:rsidRPr="00A22CB8" w:rsidRDefault="00A22CB8" w:rsidP="00A22CB8">
      <w:pPr>
        <w:pStyle w:val="1"/>
        <w:ind w:firstLine="760"/>
        <w:jc w:val="both"/>
        <w:rPr>
          <w:sz w:val="33"/>
          <w:szCs w:val="33"/>
        </w:rPr>
      </w:pPr>
      <w:r w:rsidRPr="00A22CB8">
        <w:rPr>
          <w:color w:val="000000"/>
          <w:sz w:val="33"/>
          <w:szCs w:val="33"/>
          <w:lang w:bidi="ru-RU"/>
        </w:rPr>
        <w:t>Заявки для участия в публичных слуш</w:t>
      </w:r>
      <w:r>
        <w:rPr>
          <w:color w:val="000000"/>
          <w:sz w:val="33"/>
          <w:szCs w:val="33"/>
          <w:lang w:bidi="ru-RU"/>
        </w:rPr>
        <w:t xml:space="preserve">аниях, предложения и замечания </w:t>
      </w:r>
      <w:r w:rsidRPr="00A22CB8">
        <w:rPr>
          <w:color w:val="000000"/>
          <w:sz w:val="33"/>
          <w:szCs w:val="33"/>
          <w:lang w:bidi="ru-RU"/>
        </w:rPr>
        <w:t xml:space="preserve">в письменном </w:t>
      </w:r>
      <w:r>
        <w:rPr>
          <w:color w:val="000000"/>
          <w:sz w:val="33"/>
          <w:szCs w:val="33"/>
          <w:lang w:bidi="ru-RU"/>
        </w:rPr>
        <w:t xml:space="preserve">виде </w:t>
      </w:r>
      <w:r w:rsidRPr="00A22CB8">
        <w:rPr>
          <w:color w:val="000000"/>
          <w:sz w:val="33"/>
          <w:szCs w:val="33"/>
          <w:lang w:bidi="ru-RU"/>
        </w:rPr>
        <w:t>к проекту решения принимаются</w:t>
      </w:r>
      <w:r>
        <w:rPr>
          <w:color w:val="000000"/>
          <w:sz w:val="33"/>
          <w:szCs w:val="33"/>
          <w:lang w:bidi="ru-RU"/>
        </w:rPr>
        <w:t xml:space="preserve">                   </w:t>
      </w:r>
      <w:r w:rsidRPr="00A22CB8">
        <w:rPr>
          <w:color w:val="000000"/>
          <w:sz w:val="33"/>
          <w:szCs w:val="33"/>
          <w:lang w:bidi="ru-RU"/>
        </w:rPr>
        <w:t xml:space="preserve"> до 10-00 часов </w:t>
      </w:r>
      <w:r w:rsidR="001663BB">
        <w:rPr>
          <w:sz w:val="33"/>
          <w:szCs w:val="33"/>
        </w:rPr>
        <w:t>18</w:t>
      </w:r>
      <w:r w:rsidRPr="00A22CB8">
        <w:rPr>
          <w:color w:val="000000"/>
          <w:sz w:val="33"/>
          <w:szCs w:val="33"/>
          <w:lang w:bidi="ru-RU"/>
        </w:rPr>
        <w:t xml:space="preserve"> </w:t>
      </w:r>
      <w:r w:rsidR="001663BB">
        <w:rPr>
          <w:sz w:val="33"/>
          <w:szCs w:val="33"/>
        </w:rPr>
        <w:t>марта</w:t>
      </w:r>
      <w:r w:rsidRPr="00A22CB8">
        <w:rPr>
          <w:color w:val="000000"/>
          <w:sz w:val="33"/>
          <w:szCs w:val="33"/>
          <w:lang w:bidi="ru-RU"/>
        </w:rPr>
        <w:t xml:space="preserve"> 202</w:t>
      </w:r>
      <w:r w:rsidR="001663BB">
        <w:rPr>
          <w:sz w:val="33"/>
          <w:szCs w:val="33"/>
        </w:rPr>
        <w:t>6</w:t>
      </w:r>
      <w:r w:rsidRPr="00A22CB8">
        <w:rPr>
          <w:color w:val="000000"/>
          <w:sz w:val="33"/>
          <w:szCs w:val="33"/>
          <w:lang w:bidi="ru-RU"/>
        </w:rPr>
        <w:t xml:space="preserve"> года по адресу: Нижнегорский район, с.Жемчужина, ул.Школьная,2.</w:t>
      </w:r>
    </w:p>
    <w:p w:rsidR="00A22CB8" w:rsidRPr="00A22CB8" w:rsidRDefault="00A22CB8" w:rsidP="00A22CB8">
      <w:pPr>
        <w:pStyle w:val="1"/>
        <w:ind w:firstLine="760"/>
        <w:jc w:val="both"/>
        <w:rPr>
          <w:sz w:val="33"/>
          <w:szCs w:val="33"/>
        </w:rPr>
      </w:pPr>
    </w:p>
    <w:p w:rsidR="00A22CB8" w:rsidRPr="00A22CB8" w:rsidRDefault="00A22CB8" w:rsidP="00A22CB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22CB8" w:rsidRPr="00A22CB8" w:rsidSect="00A22C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CB8"/>
    <w:rsid w:val="001663BB"/>
    <w:rsid w:val="001F44AD"/>
    <w:rsid w:val="0058778E"/>
    <w:rsid w:val="00A22CB8"/>
    <w:rsid w:val="00F3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2CB8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sid w:val="00A22CB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1365</Characters>
  <Application>Microsoft Office Word</Application>
  <DocSecurity>0</DocSecurity>
  <Lines>11</Lines>
  <Paragraphs>3</Paragraphs>
  <ScaleCrop>false</ScaleCrop>
  <Company>sborka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Кабанов</dc:creator>
  <cp:keywords/>
  <dc:description/>
  <cp:lastModifiedBy>Николай Кабанов</cp:lastModifiedBy>
  <cp:revision>5</cp:revision>
  <cp:lastPrinted>2026-02-25T12:20:00Z</cp:lastPrinted>
  <dcterms:created xsi:type="dcterms:W3CDTF">2024-03-22T07:59:00Z</dcterms:created>
  <dcterms:modified xsi:type="dcterms:W3CDTF">2026-02-25T12:20:00Z</dcterms:modified>
</cp:coreProperties>
</file>