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FF" w:rsidRDefault="009903FF" w:rsidP="009903FF">
      <w:pPr>
        <w:pStyle w:val="a3"/>
        <w:widowControl/>
        <w:tabs>
          <w:tab w:val="left" w:pos="1134"/>
        </w:tabs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Руководство по соблюдению обязательных требований</w:t>
      </w:r>
    </w:p>
    <w:p w:rsidR="009903FF" w:rsidRDefault="009903FF" w:rsidP="009903FF">
      <w:pPr>
        <w:pStyle w:val="a3"/>
        <w:widowControl/>
        <w:tabs>
          <w:tab w:val="left" w:pos="1134"/>
        </w:tabs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03FF" w:rsidRPr="009903FF" w:rsidRDefault="009903FF" w:rsidP="009903FF">
      <w:pPr>
        <w:widowControl/>
        <w:tabs>
          <w:tab w:val="left" w:pos="1134"/>
        </w:tabs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r w:rsidRPr="009903FF">
        <w:rPr>
          <w:rFonts w:ascii="Times New Roman" w:hAnsi="Times New Roman"/>
          <w:i/>
          <w:sz w:val="24"/>
          <w:szCs w:val="24"/>
        </w:rPr>
        <w:t>Пункт 1.2. статьи 1</w:t>
      </w:r>
      <w:r w:rsidRPr="009903FF">
        <w:rPr>
          <w:i/>
          <w:sz w:val="24"/>
          <w:szCs w:val="24"/>
        </w:rPr>
        <w:t xml:space="preserve"> </w:t>
      </w:r>
      <w:r w:rsidRPr="009903FF">
        <w:rPr>
          <w:rFonts w:ascii="Times New Roman" w:hAnsi="Times New Roman"/>
          <w:i/>
          <w:sz w:val="24"/>
          <w:szCs w:val="24"/>
        </w:rPr>
        <w:t xml:space="preserve">Положения </w:t>
      </w:r>
      <w:r w:rsidRPr="009903FF">
        <w:rPr>
          <w:rFonts w:ascii="Times New Roman" w:hAnsi="Times New Roman"/>
          <w:i/>
          <w:sz w:val="24"/>
          <w:szCs w:val="24"/>
        </w:rPr>
        <w:t>о муниципальном контроле в сфере благоустройства на территории муниципального образования Жемчужинское сельское поселение Нижнегорского района Республики Крым</w:t>
      </w:r>
    </w:p>
    <w:bookmarkEnd w:id="0"/>
    <w:p w:rsidR="009903FF" w:rsidRPr="006957FF" w:rsidRDefault="009903FF" w:rsidP="009903FF">
      <w:pPr>
        <w:pStyle w:val="a3"/>
        <w:widowControl/>
        <w:tabs>
          <w:tab w:val="left" w:pos="1134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957FF">
        <w:rPr>
          <w:rFonts w:ascii="Times New Roman" w:hAnsi="Times New Roman"/>
          <w:sz w:val="28"/>
          <w:szCs w:val="28"/>
        </w:rPr>
        <w:t>1.2. Предметом муниципального контроля является:</w:t>
      </w:r>
    </w:p>
    <w:p w:rsidR="00DB165E" w:rsidRDefault="009903FF" w:rsidP="009903FF">
      <w:proofErr w:type="gramStart"/>
      <w:r w:rsidRPr="00AD1165">
        <w:rPr>
          <w:rFonts w:ascii="Times New Roman" w:hAnsi="Times New Roman"/>
          <w:color w:val="auto"/>
          <w:sz w:val="28"/>
          <w:szCs w:val="28"/>
        </w:rPr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территории муниципального образования </w:t>
      </w:r>
      <w:r>
        <w:rPr>
          <w:rFonts w:ascii="Times New Roman" w:hAnsi="Times New Roman"/>
          <w:color w:val="auto"/>
          <w:sz w:val="28"/>
          <w:szCs w:val="28"/>
        </w:rPr>
        <w:t>Жемчужинское</w:t>
      </w:r>
      <w:r w:rsidRPr="00AD1165">
        <w:rPr>
          <w:rFonts w:ascii="Times New Roman" w:hAnsi="Times New Roman"/>
          <w:color w:val="auto"/>
          <w:sz w:val="28"/>
          <w:szCs w:val="28"/>
        </w:rPr>
        <w:t xml:space="preserve"> сельское поселение Нижнегорского района Республики Крым, утвержденных решением </w:t>
      </w:r>
      <w:r>
        <w:rPr>
          <w:rFonts w:ascii="Times New Roman" w:hAnsi="Times New Roman"/>
          <w:color w:val="auto"/>
          <w:sz w:val="28"/>
          <w:szCs w:val="28"/>
        </w:rPr>
        <w:t>Жемчужинского</w:t>
      </w:r>
      <w:r w:rsidRPr="00AD1165">
        <w:rPr>
          <w:rFonts w:ascii="Times New Roman" w:hAnsi="Times New Roman"/>
          <w:color w:val="auto"/>
          <w:sz w:val="28"/>
          <w:szCs w:val="28"/>
        </w:rPr>
        <w:t xml:space="preserve"> сельского совета Нижнегорского района Республики Крым от </w:t>
      </w:r>
      <w:r w:rsidRPr="0015530C">
        <w:rPr>
          <w:rFonts w:ascii="Times New Roman" w:hAnsi="Times New Roman"/>
          <w:color w:val="auto"/>
          <w:sz w:val="28"/>
          <w:szCs w:val="28"/>
        </w:rPr>
        <w:t>13.03.2020 года № 5/4</w:t>
      </w:r>
      <w:r w:rsidRPr="00DD3006">
        <w:rPr>
          <w:rFonts w:ascii="Times New Roman" w:hAnsi="Times New Roman"/>
          <w:sz w:val="28"/>
          <w:szCs w:val="28"/>
        </w:rPr>
        <w:t xml:space="preserve"> </w:t>
      </w:r>
      <w:r w:rsidRPr="00AD1165">
        <w:rPr>
          <w:rFonts w:ascii="Times New Roman" w:hAnsi="Times New Roman"/>
          <w:color w:val="auto"/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</w:t>
      </w:r>
      <w:r>
        <w:rPr>
          <w:rFonts w:ascii="Times New Roman" w:hAnsi="Times New Roman"/>
          <w:color w:val="auto"/>
          <w:sz w:val="28"/>
          <w:szCs w:val="28"/>
        </w:rPr>
        <w:t xml:space="preserve">Жемчужинское </w:t>
      </w:r>
      <w:r w:rsidRPr="00AD1165">
        <w:rPr>
          <w:rFonts w:ascii="Times New Roman" w:hAnsi="Times New Roman"/>
          <w:color w:val="auto"/>
          <w:sz w:val="28"/>
          <w:szCs w:val="28"/>
        </w:rPr>
        <w:t>сельское</w:t>
      </w:r>
      <w:proofErr w:type="gramEnd"/>
      <w:r w:rsidRPr="00AD1165">
        <w:rPr>
          <w:rFonts w:ascii="Times New Roman" w:hAnsi="Times New Roman"/>
          <w:color w:val="auto"/>
          <w:sz w:val="28"/>
          <w:szCs w:val="28"/>
        </w:rPr>
        <w:t xml:space="preserve"> поселение Нижнегорского района Республики Крым </w:t>
      </w:r>
      <w:proofErr w:type="gramStart"/>
      <w:r w:rsidRPr="00AD1165">
        <w:rPr>
          <w:rFonts w:ascii="Times New Roman" w:hAnsi="Times New Roman"/>
          <w:color w:val="auto"/>
          <w:sz w:val="28"/>
          <w:szCs w:val="28"/>
        </w:rPr>
        <w:t>соответствии</w:t>
      </w:r>
      <w:proofErr w:type="gramEnd"/>
      <w:r w:rsidRPr="00AD1165">
        <w:rPr>
          <w:rFonts w:ascii="Times New Roman" w:hAnsi="Times New Roman"/>
          <w:color w:val="auto"/>
          <w:sz w:val="28"/>
          <w:szCs w:val="28"/>
        </w:rPr>
        <w:t xml:space="preserve"> с Правилами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sectPr w:rsidR="00DB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DA"/>
    <w:rsid w:val="008C08DA"/>
    <w:rsid w:val="009903FF"/>
    <w:rsid w:val="00DB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F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903FF"/>
    <w:pPr>
      <w:ind w:left="720"/>
      <w:contextualSpacing/>
    </w:pPr>
    <w:rPr>
      <w:color w:val="auto"/>
      <w:lang w:val="x-none" w:eastAsia="x-none"/>
    </w:rPr>
  </w:style>
  <w:style w:type="character" w:customStyle="1" w:styleId="a4">
    <w:name w:val="Абзац списка Знак"/>
    <w:link w:val="a3"/>
    <w:locked/>
    <w:rsid w:val="009903FF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F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903FF"/>
    <w:pPr>
      <w:ind w:left="720"/>
      <w:contextualSpacing/>
    </w:pPr>
    <w:rPr>
      <w:color w:val="auto"/>
      <w:lang w:val="x-none" w:eastAsia="x-none"/>
    </w:rPr>
  </w:style>
  <w:style w:type="character" w:customStyle="1" w:styleId="a4">
    <w:name w:val="Абзац списка Знак"/>
    <w:link w:val="a3"/>
    <w:locked/>
    <w:rsid w:val="009903FF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2024-04-23T21:41:00Z</dcterms:created>
  <dcterms:modified xsi:type="dcterms:W3CDTF">2024-04-23T21:41:00Z</dcterms:modified>
</cp:coreProperties>
</file>