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7289199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19BA">
        <w:rPr>
          <w:rFonts w:ascii="Times New Roman" w:hAnsi="Times New Roman" w:cs="Times New Roman"/>
          <w:b/>
          <w:sz w:val="28"/>
          <w:szCs w:val="28"/>
        </w:rPr>
        <w:t>2</w:t>
      </w:r>
      <w:r w:rsidR="00B55573">
        <w:rPr>
          <w:rFonts w:ascii="Times New Roman" w:hAnsi="Times New Roman" w:cs="Times New Roman"/>
          <w:b/>
          <w:sz w:val="28"/>
          <w:szCs w:val="28"/>
        </w:rPr>
        <w:t>8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B55573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C2D3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7C19BA">
        <w:rPr>
          <w:rFonts w:ascii="Times New Roman" w:hAnsi="Times New Roman" w:cs="Times New Roman"/>
          <w:sz w:val="28"/>
          <w:szCs w:val="28"/>
        </w:rPr>
        <w:t>4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B55573" w:rsidRPr="00FA6B7E" w:rsidRDefault="00B55573" w:rsidP="00B55573">
      <w:pPr>
        <w:pStyle w:val="a8"/>
        <w:ind w:right="5243"/>
        <w:jc w:val="both"/>
        <w:rPr>
          <w:rFonts w:ascii="Times New Roman" w:hAnsi="Times New Roman"/>
          <w:sz w:val="28"/>
          <w:szCs w:val="28"/>
        </w:rPr>
      </w:pPr>
      <w:r w:rsidRPr="00FA6B7E"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(«дорожной карты») по взысканию дебиторской задолженности по платежам в бюджет </w:t>
      </w:r>
      <w:r w:rsidRPr="00FA6B7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Жемчужинское</w:t>
      </w:r>
      <w:proofErr w:type="spellEnd"/>
      <w:r w:rsidRPr="00FA6B7E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6B7E">
        <w:rPr>
          <w:rFonts w:ascii="Times New Roman" w:hAnsi="Times New Roman"/>
          <w:bCs/>
          <w:sz w:val="28"/>
          <w:szCs w:val="28"/>
        </w:rPr>
        <w:t>Республики Крым</w:t>
      </w:r>
      <w:r w:rsidRPr="00FA6B7E">
        <w:rPr>
          <w:rFonts w:ascii="Times New Roman" w:hAnsi="Times New Roman"/>
          <w:sz w:val="28"/>
          <w:szCs w:val="28"/>
        </w:rPr>
        <w:t>, пеням и штрафам по ним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B55573" w:rsidRPr="00FA6B7E" w:rsidRDefault="00B55573" w:rsidP="00B55573">
      <w:pPr>
        <w:pStyle w:val="20"/>
        <w:shd w:val="clear" w:color="auto" w:fill="auto"/>
        <w:spacing w:after="333"/>
        <w:ind w:firstLine="709"/>
        <w:jc w:val="both"/>
        <w:rPr>
          <w:sz w:val="28"/>
          <w:szCs w:val="28"/>
        </w:rPr>
      </w:pPr>
      <w:proofErr w:type="gramStart"/>
      <w:r w:rsidRPr="00FA6B7E">
        <w:rPr>
          <w:sz w:val="28"/>
          <w:szCs w:val="28"/>
        </w:rPr>
        <w:t>В соответствии со статьей 160.1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FA6B7E">
        <w:rPr>
          <w:sz w:val="28"/>
          <w:szCs w:val="28"/>
        </w:rPr>
        <w:t>Федеральным законом от 6 октября 2003</w:t>
      </w:r>
      <w:r>
        <w:rPr>
          <w:sz w:val="28"/>
          <w:szCs w:val="28"/>
        </w:rPr>
        <w:t xml:space="preserve"> года</w:t>
      </w:r>
      <w:r w:rsidRPr="00FA6B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приказом Министерства финансов Российской федерации от 18</w:t>
      </w:r>
      <w:r>
        <w:rPr>
          <w:sz w:val="28"/>
          <w:szCs w:val="28"/>
        </w:rPr>
        <w:t xml:space="preserve"> ноября </w:t>
      </w:r>
      <w:r w:rsidRPr="00FA6B7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FA6B7E">
        <w:rPr>
          <w:sz w:val="28"/>
          <w:szCs w:val="28"/>
        </w:rPr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A6B7E">
        <w:rPr>
          <w:sz w:val="28"/>
          <w:szCs w:val="28"/>
        </w:rPr>
        <w:t xml:space="preserve">ним», пунктом 2.1.1.6 Соглашения о мерах по социально-экономическому развитию и оздоровлению муниципальных финансов муниципального образования </w:t>
      </w:r>
      <w:proofErr w:type="spellStart"/>
      <w:r>
        <w:rPr>
          <w:sz w:val="28"/>
          <w:szCs w:val="28"/>
        </w:rPr>
        <w:t>Жемчужинское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FA6B7E">
        <w:rPr>
          <w:sz w:val="28"/>
          <w:szCs w:val="28"/>
        </w:rPr>
        <w:t>Нижнегорск</w:t>
      </w:r>
      <w:r>
        <w:rPr>
          <w:sz w:val="28"/>
          <w:szCs w:val="28"/>
        </w:rPr>
        <w:t>ого</w:t>
      </w:r>
      <w:r w:rsidRPr="00FA6B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A6B7E">
        <w:rPr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 xml:space="preserve"> на 2024 год</w:t>
      </w:r>
      <w:r w:rsidRPr="00FA6B7E">
        <w:rPr>
          <w:sz w:val="28"/>
          <w:szCs w:val="28"/>
        </w:rPr>
        <w:t xml:space="preserve">, заключенного между Министерством финансов Республики Крым и </w:t>
      </w:r>
      <w:r>
        <w:rPr>
          <w:sz w:val="28"/>
          <w:szCs w:val="28"/>
        </w:rPr>
        <w:t xml:space="preserve">Председателем </w:t>
      </w:r>
      <w:proofErr w:type="spellStart"/>
      <w:r>
        <w:rPr>
          <w:sz w:val="28"/>
          <w:szCs w:val="28"/>
        </w:rPr>
        <w:t>Жемчужинского</w:t>
      </w:r>
      <w:proofErr w:type="spellEnd"/>
      <w:r>
        <w:rPr>
          <w:sz w:val="28"/>
          <w:szCs w:val="28"/>
        </w:rPr>
        <w:t xml:space="preserve"> сельского совета - главой</w:t>
      </w:r>
      <w:r w:rsidRPr="00FA6B7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Жемчужинского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A6B7E">
        <w:rPr>
          <w:sz w:val="28"/>
          <w:szCs w:val="28"/>
        </w:rPr>
        <w:t>Нижнегорск</w:t>
      </w:r>
      <w:r>
        <w:rPr>
          <w:sz w:val="28"/>
          <w:szCs w:val="28"/>
        </w:rPr>
        <w:t xml:space="preserve">ого района Республики Крым, от </w:t>
      </w:r>
      <w:r w:rsidRPr="00FA6B7E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</w:t>
      </w:r>
      <w:r w:rsidRPr="00FA6B7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  <w:r w:rsidRPr="00FA6B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164</w:t>
      </w:r>
      <w:r w:rsidRPr="00FA6B7E">
        <w:rPr>
          <w:sz w:val="28"/>
          <w:szCs w:val="28"/>
        </w:rPr>
        <w:t xml:space="preserve">, руководствуясь </w:t>
      </w:r>
      <w:r w:rsidRPr="00FA6B7E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Уставом муниципального образования </w:t>
      </w:r>
      <w:proofErr w:type="spellStart"/>
      <w:r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>Жемчужинское</w:t>
      </w:r>
      <w:proofErr w:type="spellEnd"/>
      <w:r w:rsidRPr="00FA6B7E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 сельское поселение Нижнегорского района</w:t>
      </w:r>
      <w:proofErr w:type="gramEnd"/>
      <w:r w:rsidRPr="00FA6B7E">
        <w:rPr>
          <w:rFonts w:eastAsia="Helvetica"/>
          <w:color w:val="1A1A1A"/>
          <w:sz w:val="28"/>
          <w:szCs w:val="28"/>
          <w:shd w:val="clear" w:color="auto" w:fill="FFFFFF"/>
          <w:lang w:eastAsia="zh-CN"/>
        </w:rPr>
        <w:t xml:space="preserve"> Республики Крым:</w:t>
      </w:r>
    </w:p>
    <w:p w:rsidR="00B55573" w:rsidRPr="00FA6B7E" w:rsidRDefault="00B55573" w:rsidP="00B55573">
      <w:pPr>
        <w:pStyle w:val="20"/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sz w:val="28"/>
          <w:szCs w:val="28"/>
        </w:rPr>
      </w:pPr>
      <w:r w:rsidRPr="00FA6B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6B7E">
        <w:rPr>
          <w:sz w:val="28"/>
          <w:szCs w:val="28"/>
        </w:rPr>
        <w:t xml:space="preserve">Утвердить План мероприятий («дорожную карту») по взысканию дебиторской задолженности по платежам в бюджет </w:t>
      </w:r>
      <w:r w:rsidRPr="00FA6B7E"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Жемчужинское</w:t>
      </w:r>
      <w:proofErr w:type="spellEnd"/>
      <w:r w:rsidRPr="00FA6B7E">
        <w:rPr>
          <w:bCs/>
          <w:sz w:val="28"/>
          <w:szCs w:val="28"/>
        </w:rPr>
        <w:t xml:space="preserve"> сельское поселение Нижнегорского района</w:t>
      </w:r>
      <w:r>
        <w:rPr>
          <w:bCs/>
          <w:sz w:val="28"/>
          <w:szCs w:val="28"/>
        </w:rPr>
        <w:t xml:space="preserve"> </w:t>
      </w:r>
      <w:r w:rsidRPr="00FA6B7E">
        <w:rPr>
          <w:bCs/>
          <w:sz w:val="28"/>
          <w:szCs w:val="28"/>
        </w:rPr>
        <w:t>Республики Крым</w:t>
      </w:r>
      <w:r w:rsidRPr="00FA6B7E">
        <w:rPr>
          <w:sz w:val="28"/>
          <w:szCs w:val="28"/>
        </w:rPr>
        <w:t>, пеням и штрафам по ни</w:t>
      </w:r>
      <w:r>
        <w:rPr>
          <w:sz w:val="28"/>
          <w:szCs w:val="28"/>
        </w:rPr>
        <w:t>м</w:t>
      </w:r>
      <w:r w:rsidRPr="00FA6B7E">
        <w:rPr>
          <w:sz w:val="28"/>
          <w:szCs w:val="28"/>
        </w:rPr>
        <w:t xml:space="preserve"> согласно приложению.</w:t>
      </w:r>
    </w:p>
    <w:p w:rsidR="00B55573" w:rsidRPr="00B55573" w:rsidRDefault="00B55573" w:rsidP="00B55573">
      <w:pPr>
        <w:pStyle w:val="20"/>
        <w:shd w:val="clear" w:color="auto" w:fill="auto"/>
        <w:tabs>
          <w:tab w:val="left" w:pos="851"/>
        </w:tabs>
        <w:spacing w:line="322" w:lineRule="exact"/>
        <w:ind w:firstLine="709"/>
        <w:jc w:val="both"/>
        <w:rPr>
          <w:b/>
          <w:sz w:val="28"/>
          <w:szCs w:val="28"/>
        </w:rPr>
      </w:pPr>
      <w:r w:rsidRPr="00FA6B7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A6B7E">
        <w:rPr>
          <w:sz w:val="28"/>
          <w:szCs w:val="28"/>
        </w:rPr>
        <w:t xml:space="preserve">Главным администраторам </w:t>
      </w:r>
      <w:r w:rsidRPr="00B55573">
        <w:rPr>
          <w:rStyle w:val="fontstyle01"/>
          <w:b w:val="0"/>
          <w:sz w:val="28"/>
          <w:szCs w:val="28"/>
        </w:rPr>
        <w:t>(администраторам) доходов бюджета</w:t>
      </w:r>
      <w:r>
        <w:rPr>
          <w:rStyle w:val="fontstyle01"/>
          <w:b w:val="0"/>
          <w:sz w:val="28"/>
          <w:szCs w:val="28"/>
        </w:rPr>
        <w:t xml:space="preserve"> </w:t>
      </w:r>
      <w:r w:rsidRPr="00B55573">
        <w:rPr>
          <w:rStyle w:val="fontstyle01"/>
          <w:b w:val="0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Жемчужинское</w:t>
      </w:r>
      <w:proofErr w:type="spellEnd"/>
      <w:r w:rsidRPr="00B55573">
        <w:rPr>
          <w:bCs/>
          <w:sz w:val="28"/>
          <w:szCs w:val="28"/>
        </w:rPr>
        <w:t xml:space="preserve"> сельское поселение Нижнегорского района</w:t>
      </w:r>
      <w:r>
        <w:rPr>
          <w:bCs/>
          <w:sz w:val="28"/>
          <w:szCs w:val="28"/>
        </w:rPr>
        <w:t xml:space="preserve"> </w:t>
      </w:r>
      <w:r w:rsidRPr="00B55573">
        <w:rPr>
          <w:rStyle w:val="fontstyle01"/>
          <w:b w:val="0"/>
          <w:sz w:val="28"/>
          <w:szCs w:val="28"/>
        </w:rPr>
        <w:t>Республики Крым обеспечить своевременное выполнение «дорожной карты».</w:t>
      </w:r>
    </w:p>
    <w:p w:rsidR="00B55573" w:rsidRPr="00FA6B7E" w:rsidRDefault="00B55573" w:rsidP="00B55573">
      <w:pPr>
        <w:widowControl w:val="0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B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B7E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официальной странице </w:t>
      </w:r>
      <w:r w:rsidRPr="00FA6B7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FA6B7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государственной информационной системы Республики Крым «Портал Правительства Республики Крым» в информационно - телекоммуникационной сети «Интернет».</w:t>
      </w:r>
    </w:p>
    <w:p w:rsidR="00B55573" w:rsidRPr="00FA6B7E" w:rsidRDefault="00B55573" w:rsidP="00B55573">
      <w:pPr>
        <w:pStyle w:val="20"/>
        <w:shd w:val="clear" w:color="auto" w:fill="auto"/>
        <w:tabs>
          <w:tab w:val="left" w:pos="1033"/>
        </w:tabs>
        <w:spacing w:line="322" w:lineRule="exact"/>
        <w:ind w:left="284" w:firstLine="425"/>
        <w:jc w:val="both"/>
        <w:rPr>
          <w:sz w:val="28"/>
          <w:szCs w:val="28"/>
        </w:rPr>
      </w:pPr>
      <w:r w:rsidRPr="00FA6B7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A6B7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</w:t>
      </w:r>
      <w:r w:rsidRPr="00FA6B7E">
        <w:rPr>
          <w:sz w:val="28"/>
          <w:szCs w:val="28"/>
        </w:rPr>
        <w:t>ение вступает в силу с момента его подписания.</w:t>
      </w:r>
    </w:p>
    <w:p w:rsidR="00B55573" w:rsidRPr="005765A5" w:rsidRDefault="00B55573" w:rsidP="00B55573">
      <w:pPr>
        <w:pStyle w:val="a8"/>
        <w:tabs>
          <w:tab w:val="left" w:pos="567"/>
          <w:tab w:val="left" w:pos="724"/>
        </w:tabs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5765A5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proofErr w:type="spellStart"/>
      <w:r w:rsidRPr="007143E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7143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B55573" w:rsidRDefault="00B55573" w:rsidP="00B55573">
      <w:pPr>
        <w:tabs>
          <w:tab w:val="left" w:pos="6946"/>
          <w:tab w:val="left" w:pos="9072"/>
        </w:tabs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A241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5573" w:rsidRPr="00A241A0" w:rsidRDefault="00B55573" w:rsidP="00B55573">
      <w:pPr>
        <w:tabs>
          <w:tab w:val="left" w:pos="6946"/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241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</w:t>
      </w:r>
      <w:r w:rsidRPr="00A241A0">
        <w:rPr>
          <w:rFonts w:ascii="Times New Roman" w:hAnsi="Times New Roman" w:cs="Times New Roman"/>
          <w:sz w:val="24"/>
          <w:szCs w:val="24"/>
        </w:rPr>
        <w:t xml:space="preserve">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Жемчужинского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241A0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B55573" w:rsidRPr="00A241A0" w:rsidRDefault="00B55573" w:rsidP="00B55573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марта 2024 года </w:t>
      </w:r>
      <w:r w:rsidRPr="00A241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28-Р</w:t>
      </w:r>
    </w:p>
    <w:p w:rsidR="00B55573" w:rsidRDefault="00B55573" w:rsidP="00B55573">
      <w:pPr>
        <w:pStyle w:val="ConsPlusTitle"/>
        <w:ind w:firstLine="709"/>
        <w:jc w:val="center"/>
        <w:rPr>
          <w:rStyle w:val="fontstyle01"/>
          <w:b/>
          <w:sz w:val="28"/>
          <w:szCs w:val="28"/>
        </w:rPr>
      </w:pPr>
    </w:p>
    <w:p w:rsidR="00B55573" w:rsidRPr="00B55573" w:rsidRDefault="00B55573" w:rsidP="00B55573">
      <w:pPr>
        <w:pStyle w:val="ConsPlusTitle"/>
        <w:ind w:firstLine="709"/>
        <w:jc w:val="center"/>
        <w:rPr>
          <w:rStyle w:val="fontstyle01"/>
          <w:sz w:val="28"/>
          <w:szCs w:val="28"/>
        </w:rPr>
      </w:pPr>
      <w:bookmarkStart w:id="0" w:name="_GoBack"/>
      <w:bookmarkEnd w:id="0"/>
      <w:r w:rsidRPr="00B55573">
        <w:rPr>
          <w:rStyle w:val="fontstyle01"/>
          <w:sz w:val="28"/>
          <w:szCs w:val="28"/>
        </w:rPr>
        <w:t>ПЛАН</w:t>
      </w:r>
    </w:p>
    <w:p w:rsidR="00B55573" w:rsidRPr="00B55573" w:rsidRDefault="00B55573" w:rsidP="00B55573">
      <w:pPr>
        <w:pStyle w:val="ConsPlusTitle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B55573">
        <w:rPr>
          <w:rStyle w:val="fontstyle01"/>
          <w:sz w:val="28"/>
          <w:szCs w:val="28"/>
        </w:rPr>
        <w:t>мероприятий («дорожная карта»)</w:t>
      </w:r>
      <w:r w:rsidRPr="00B55573">
        <w:rPr>
          <w:b w:val="0"/>
          <w:color w:val="000000"/>
          <w:sz w:val="28"/>
          <w:szCs w:val="28"/>
        </w:rPr>
        <w:t xml:space="preserve"> по взысканию дебиторской задолженности </w:t>
      </w:r>
    </w:p>
    <w:p w:rsidR="00B55573" w:rsidRPr="00B55573" w:rsidRDefault="00B55573" w:rsidP="00B55573">
      <w:pPr>
        <w:pStyle w:val="ConsPlusTitle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B55573">
        <w:rPr>
          <w:b w:val="0"/>
          <w:sz w:val="28"/>
          <w:szCs w:val="28"/>
        </w:rPr>
        <w:t xml:space="preserve">по платежам в бюджет муниципального образования </w:t>
      </w:r>
    </w:p>
    <w:p w:rsidR="00B55573" w:rsidRPr="00B55573" w:rsidRDefault="00B55573" w:rsidP="00B55573">
      <w:pPr>
        <w:pStyle w:val="ConsPlusTitle"/>
        <w:ind w:firstLine="709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Жемчужинское</w:t>
      </w:r>
      <w:proofErr w:type="spellEnd"/>
      <w:r w:rsidRPr="00B55573">
        <w:rPr>
          <w:b w:val="0"/>
          <w:sz w:val="28"/>
          <w:szCs w:val="28"/>
        </w:rPr>
        <w:t xml:space="preserve"> сельское поселение Нижнегорского района Республики Крым, пеням и штрафам по ним</w:t>
      </w:r>
    </w:p>
    <w:p w:rsidR="00B55573" w:rsidRPr="00B55573" w:rsidRDefault="00B55573" w:rsidP="00B55573">
      <w:pPr>
        <w:pStyle w:val="ConsPlusTitle"/>
        <w:ind w:firstLine="709"/>
        <w:jc w:val="both"/>
        <w:rPr>
          <w:b w:val="0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40"/>
        <w:gridCol w:w="3131"/>
        <w:gridCol w:w="406"/>
        <w:gridCol w:w="284"/>
        <w:gridCol w:w="3402"/>
        <w:gridCol w:w="142"/>
        <w:gridCol w:w="2409"/>
        <w:gridCol w:w="284"/>
        <w:gridCol w:w="142"/>
        <w:gridCol w:w="4394"/>
      </w:tblGrid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B55573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B55573">
              <w:rPr>
                <w:b w:val="0"/>
                <w:color w:val="000000"/>
              </w:rPr>
              <w:t>/</w:t>
            </w:r>
            <w:proofErr w:type="spellStart"/>
            <w:r w:rsidRPr="00B55573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131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Наименование мероприятия</w:t>
            </w:r>
          </w:p>
        </w:tc>
        <w:tc>
          <w:tcPr>
            <w:tcW w:w="4234" w:type="dxa"/>
            <w:gridSpan w:val="4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Исполнители</w:t>
            </w:r>
          </w:p>
        </w:tc>
        <w:tc>
          <w:tcPr>
            <w:tcW w:w="2409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Срок реализации</w:t>
            </w:r>
          </w:p>
        </w:tc>
        <w:tc>
          <w:tcPr>
            <w:tcW w:w="4820" w:type="dxa"/>
            <w:gridSpan w:val="3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Ожидаемый результат</w:t>
            </w:r>
          </w:p>
        </w:tc>
      </w:tr>
      <w:tr w:rsidR="00B55573" w:rsidRPr="00B55573" w:rsidTr="00E17BA4">
        <w:trPr>
          <w:trHeight w:val="424"/>
        </w:trPr>
        <w:tc>
          <w:tcPr>
            <w:tcW w:w="15134" w:type="dxa"/>
            <w:gridSpan w:val="10"/>
            <w:vAlign w:val="center"/>
          </w:tcPr>
          <w:p w:rsidR="00B55573" w:rsidRPr="00B55573" w:rsidRDefault="00B55573" w:rsidP="00E17BA4">
            <w:pPr>
              <w:pStyle w:val="ConsPlusTitle"/>
              <w:ind w:left="720"/>
              <w:jc w:val="center"/>
              <w:rPr>
                <w:bCs w:val="0"/>
                <w:color w:val="000000"/>
              </w:rPr>
            </w:pPr>
            <w:r w:rsidRPr="00B55573">
              <w:rPr>
                <w:color w:val="000000"/>
              </w:rPr>
              <w:t>1. Анализ состояния дебиторской задолженности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1.1</w:t>
            </w:r>
          </w:p>
        </w:tc>
        <w:tc>
          <w:tcPr>
            <w:tcW w:w="3131" w:type="dxa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Инвентаризация дебиторской задолженности</w:t>
            </w:r>
          </w:p>
        </w:tc>
        <w:tc>
          <w:tcPr>
            <w:tcW w:w="4234" w:type="dxa"/>
            <w:gridSpan w:val="4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 xml:space="preserve">Главные администраторы (администраторы) доходов бюджета 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835" w:type="dxa"/>
            <w:gridSpan w:val="3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Один раз в полгода</w:t>
            </w:r>
          </w:p>
        </w:tc>
        <w:tc>
          <w:tcPr>
            <w:tcW w:w="4394" w:type="dxa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Выявление и отражение в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бюджетном учете по итогам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инвентаризации сумм текущей, просроченной и долгосрочной дебиторской задолженности в зависимости от сроков уплаты</w:t>
            </w:r>
          </w:p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73" w:rsidRPr="00B55573" w:rsidTr="00087182">
        <w:trPr>
          <w:trHeight w:val="2437"/>
        </w:trPr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1.2</w:t>
            </w:r>
          </w:p>
        </w:tc>
        <w:tc>
          <w:tcPr>
            <w:tcW w:w="3131" w:type="dxa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234" w:type="dxa"/>
            <w:gridSpan w:val="4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 xml:space="preserve">Главные администраторы (администраторы) доходов бюджета 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835" w:type="dxa"/>
            <w:gridSpan w:val="3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Один раз в полгода</w:t>
            </w:r>
          </w:p>
        </w:tc>
        <w:tc>
          <w:tcPr>
            <w:tcW w:w="4394" w:type="dxa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Выявление сумм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просроченной дебиторской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задолженности с истекшими и истекающими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в ближайшее время сроками исковой давности, а также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сумм задолженности, подлежащих признанию безнадежной к взысканию и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списанию</w:t>
            </w:r>
          </w:p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73" w:rsidRPr="00B55573" w:rsidTr="00087182">
        <w:trPr>
          <w:trHeight w:val="2406"/>
        </w:trPr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lastRenderedPageBreak/>
              <w:t>1.3</w:t>
            </w:r>
          </w:p>
        </w:tc>
        <w:tc>
          <w:tcPr>
            <w:tcW w:w="3131" w:type="dxa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Мониторинг финансового (платежного) состояния должников на предмет наличия сведений о взыскании с должника денежных сре</w:t>
            </w:r>
            <w:proofErr w:type="gramStart"/>
            <w:r w:rsidRPr="00B55573">
              <w:rPr>
                <w:rStyle w:val="fontstyle01"/>
                <w:b w:val="0"/>
              </w:rPr>
              <w:t>дств в р</w:t>
            </w:r>
            <w:proofErr w:type="gramEnd"/>
            <w:r w:rsidRPr="00B55573">
              <w:rPr>
                <w:rStyle w:val="fontstyle01"/>
                <w:b w:val="0"/>
              </w:rPr>
              <w:t>амках исполнительного производства и наличия сведений о возбуждении в отношении должника дела о банкротстве</w:t>
            </w:r>
          </w:p>
        </w:tc>
        <w:tc>
          <w:tcPr>
            <w:tcW w:w="4234" w:type="dxa"/>
            <w:gridSpan w:val="4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835" w:type="dxa"/>
            <w:gridSpan w:val="3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Постоянно</w:t>
            </w:r>
          </w:p>
        </w:tc>
        <w:tc>
          <w:tcPr>
            <w:tcW w:w="4394" w:type="dxa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Актуализация информации о финансовом (платежном) состоянии должников, нарушающих финансовую дисциплину, с целью индивидуальной работы с ними по недопущению образования просроченной дебиторской задолженности</w:t>
            </w:r>
          </w:p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1.4</w:t>
            </w:r>
          </w:p>
        </w:tc>
        <w:tc>
          <w:tcPr>
            <w:tcW w:w="3131" w:type="dxa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 xml:space="preserve">Принятие решения о признании безнадежной к взысканию задолженности по платежам в бюджет 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 </w:t>
            </w:r>
            <w:proofErr w:type="gramStart"/>
            <w:r w:rsidRPr="00B55573">
              <w:rPr>
                <w:rStyle w:val="fontstyle01"/>
                <w:b w:val="0"/>
              </w:rPr>
              <w:t>и о её</w:t>
            </w:r>
            <w:proofErr w:type="gramEnd"/>
            <w:r w:rsidRPr="00B55573">
              <w:rPr>
                <w:rStyle w:val="fontstyle01"/>
                <w:b w:val="0"/>
              </w:rPr>
              <w:t xml:space="preserve"> списании в соответствии со статьей 47.2 Бюджетного кодекса Российской Федерации</w:t>
            </w:r>
          </w:p>
        </w:tc>
        <w:tc>
          <w:tcPr>
            <w:tcW w:w="4234" w:type="dxa"/>
            <w:gridSpan w:val="4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</w:p>
          <w:p w:rsidR="00B55573" w:rsidRPr="00AF09A4" w:rsidRDefault="00AF09A4" w:rsidP="00E17BA4">
            <w:pPr>
              <w:jc w:val="center"/>
              <w:rPr>
                <w:rStyle w:val="fontstyle01"/>
                <w:b w:val="0"/>
              </w:rPr>
            </w:pPr>
            <w:r w:rsidRPr="00AF09A4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</w:t>
            </w:r>
            <w:r w:rsidR="00B55573" w:rsidRPr="00AF09A4">
              <w:rPr>
                <w:rStyle w:val="fontstyle01"/>
              </w:rPr>
              <w:t>,</w:t>
            </w:r>
            <w:r w:rsidR="00B55573" w:rsidRPr="00AF09A4">
              <w:rPr>
                <w:rStyle w:val="fontstyle01"/>
                <w:b w:val="0"/>
              </w:rPr>
              <w:t xml:space="preserve"> утвержденн</w:t>
            </w:r>
            <w:r w:rsidRPr="00AF09A4">
              <w:rPr>
                <w:rStyle w:val="fontstyle01"/>
                <w:b w:val="0"/>
              </w:rPr>
              <w:t>ая</w:t>
            </w:r>
            <w:r w:rsidR="00B55573" w:rsidRPr="00AF09A4">
              <w:rPr>
                <w:rStyle w:val="fontstyle01"/>
                <w:b w:val="0"/>
              </w:rPr>
              <w:t xml:space="preserve"> правовыми актами главных администраторов доходов бюджета муниципального образования </w:t>
            </w:r>
            <w:proofErr w:type="spellStart"/>
            <w:r w:rsidR="00B55573" w:rsidRPr="00AF09A4">
              <w:rPr>
                <w:rStyle w:val="fontstyle01"/>
                <w:b w:val="0"/>
              </w:rPr>
              <w:t>Жемчужинское</w:t>
            </w:r>
            <w:proofErr w:type="spellEnd"/>
            <w:r w:rsidR="00B55573" w:rsidRPr="00AF09A4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55573" w:rsidRPr="00B55573" w:rsidRDefault="00B55573" w:rsidP="00AF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573">
              <w:rPr>
                <w:rStyle w:val="fontstyle01"/>
                <w:b w:val="0"/>
              </w:rPr>
              <w:t xml:space="preserve">В соответствии со сроками, установленными Порядком принятия решений о признании безнадежной к взысканию задолженности по платежам в бюджет </w:t>
            </w:r>
            <w:proofErr w:type="spellStart"/>
            <w:r>
              <w:rPr>
                <w:rStyle w:val="fontstyle01"/>
                <w:b w:val="0"/>
              </w:rPr>
              <w:t>Жемчужинско</w:t>
            </w:r>
            <w:r w:rsidR="00AF09A4">
              <w:rPr>
                <w:rStyle w:val="fontstyle01"/>
                <w:b w:val="0"/>
              </w:rPr>
              <w:t>го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</w:t>
            </w:r>
            <w:r w:rsidR="00AF09A4">
              <w:rPr>
                <w:rStyle w:val="fontstyle01"/>
                <w:b w:val="0"/>
              </w:rPr>
              <w:t>го</w:t>
            </w:r>
            <w:r w:rsidRPr="00B55573">
              <w:rPr>
                <w:rStyle w:val="fontstyle01"/>
                <w:b w:val="0"/>
              </w:rPr>
              <w:t xml:space="preserve"> поселени</w:t>
            </w:r>
            <w:r w:rsidR="00AF09A4">
              <w:rPr>
                <w:rStyle w:val="fontstyle01"/>
                <w:b w:val="0"/>
              </w:rPr>
              <w:t>я</w:t>
            </w:r>
            <w:r w:rsidRPr="00B55573">
              <w:rPr>
                <w:rStyle w:val="fontstyle01"/>
                <w:b w:val="0"/>
              </w:rPr>
              <w:t xml:space="preserve"> Нижнегорского района Республики Крым, утвержденные правовыми актами главных администраторов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  <w:proofErr w:type="gramEnd"/>
          </w:p>
        </w:tc>
        <w:tc>
          <w:tcPr>
            <w:tcW w:w="4394" w:type="dxa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Актуализация информации о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подлежащей взысканию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 задолженности и сокращение просроченной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 задолженности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AF09A4">
            <w:pPr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1.5</w:t>
            </w:r>
          </w:p>
        </w:tc>
        <w:tc>
          <w:tcPr>
            <w:tcW w:w="3131" w:type="dxa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 xml:space="preserve">Отнесение сомнительной </w:t>
            </w:r>
            <w:r w:rsidRPr="00B55573">
              <w:rPr>
                <w:rStyle w:val="fontstyle01"/>
                <w:b w:val="0"/>
              </w:rPr>
              <w:lastRenderedPageBreak/>
              <w:t xml:space="preserve">задолженности на </w:t>
            </w:r>
            <w:proofErr w:type="spellStart"/>
            <w:r w:rsidRPr="00B55573">
              <w:rPr>
                <w:rStyle w:val="fontstyle01"/>
                <w:b w:val="0"/>
              </w:rPr>
              <w:t>забалансовый</w:t>
            </w:r>
            <w:proofErr w:type="spellEnd"/>
            <w:r w:rsidRPr="00B55573">
              <w:rPr>
                <w:rStyle w:val="fontstyle01"/>
                <w:b w:val="0"/>
              </w:rPr>
              <w:t xml:space="preserve"> учет (задолженность неплатежеспособных дебиторов) для наблюдения за возможностью ее взыскания в случае изменения имущественного положения должника</w:t>
            </w:r>
          </w:p>
        </w:tc>
        <w:tc>
          <w:tcPr>
            <w:tcW w:w="4234" w:type="dxa"/>
            <w:gridSpan w:val="4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lastRenderedPageBreak/>
              <w:t>Главные администраторы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lastRenderedPageBreak/>
              <w:t>(администраторы)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</w:p>
        </w:tc>
        <w:tc>
          <w:tcPr>
            <w:tcW w:w="2835" w:type="dxa"/>
            <w:gridSpan w:val="3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lastRenderedPageBreak/>
              <w:t>По мере необходимости</w:t>
            </w:r>
          </w:p>
        </w:tc>
        <w:tc>
          <w:tcPr>
            <w:tcW w:w="4394" w:type="dxa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Актуализация информации о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lastRenderedPageBreak/>
              <w:t>подлежащей взысканию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 задолженности и сокращение просроченной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 задолженности</w:t>
            </w:r>
          </w:p>
        </w:tc>
      </w:tr>
      <w:tr w:rsidR="00B55573" w:rsidRPr="00B55573" w:rsidTr="00E17BA4">
        <w:trPr>
          <w:trHeight w:val="575"/>
        </w:trPr>
        <w:tc>
          <w:tcPr>
            <w:tcW w:w="15134" w:type="dxa"/>
            <w:gridSpan w:val="10"/>
            <w:vAlign w:val="center"/>
          </w:tcPr>
          <w:p w:rsidR="00B55573" w:rsidRPr="00B55573" w:rsidRDefault="00B55573" w:rsidP="00E17BA4">
            <w:pPr>
              <w:jc w:val="center"/>
              <w:rPr>
                <w:rStyle w:val="fontstyle01"/>
              </w:rPr>
            </w:pPr>
            <w:r w:rsidRPr="00B55573">
              <w:rPr>
                <w:rStyle w:val="fontstyle01"/>
              </w:rPr>
              <w:lastRenderedPageBreak/>
              <w:t>2. Мероприятия, направленные на погашение (сокращение) просроченной дебиторской задолженности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2.1</w:t>
            </w:r>
          </w:p>
        </w:tc>
        <w:tc>
          <w:tcPr>
            <w:tcW w:w="3537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Направление должникам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претензий (требований) о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необходимости внесения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платежей в случае неуплаты в установленные сроки</w:t>
            </w:r>
          </w:p>
        </w:tc>
        <w:tc>
          <w:tcPr>
            <w:tcW w:w="3828" w:type="dxa"/>
            <w:gridSpan w:val="3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693" w:type="dxa"/>
            <w:gridSpan w:val="2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proofErr w:type="gramStart"/>
            <w:r w:rsidRPr="00B555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Порядком реализации полномочий </w:t>
            </w:r>
            <w:r w:rsidRPr="00B55573">
              <w:rPr>
                <w:rStyle w:val="fontstyle01"/>
                <w:b w:val="0"/>
              </w:rPr>
              <w:t>администратора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 по взысканию дебиторской задолженности по платежам в бюджет,</w:t>
            </w:r>
            <w:r w:rsidR="00AF09A4">
              <w:rPr>
                <w:rStyle w:val="fontstyle01"/>
                <w:b w:val="0"/>
              </w:rPr>
              <w:t xml:space="preserve"> пеням и штрафам по ним,</w:t>
            </w:r>
            <w:r w:rsidRPr="00B55573">
              <w:rPr>
                <w:rStyle w:val="fontstyle01"/>
                <w:b w:val="0"/>
              </w:rPr>
              <w:t xml:space="preserve"> утвержденным главным администратором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lastRenderedPageBreak/>
              <w:t>сельское поселение Нижнегорского района Республики Крым</w:t>
            </w:r>
            <w:proofErr w:type="gramEnd"/>
          </w:p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lastRenderedPageBreak/>
              <w:t>Своевременное принятие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мер по взысканию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просроченной дебиторской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задолженности и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сокращение просроченной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 задолженности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lastRenderedPageBreak/>
              <w:t>2.2</w:t>
            </w:r>
          </w:p>
        </w:tc>
        <w:tc>
          <w:tcPr>
            <w:tcW w:w="3537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Контроль поступления платежей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по претензиям</w:t>
            </w:r>
          </w:p>
        </w:tc>
        <w:tc>
          <w:tcPr>
            <w:tcW w:w="3828" w:type="dxa"/>
            <w:gridSpan w:val="3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Постоянно, с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момента направления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требования (претензии</w:t>
            </w:r>
            <w:proofErr w:type="gramStart"/>
            <w:r w:rsidRPr="00B55573">
              <w:rPr>
                <w:rStyle w:val="fontstyle01"/>
                <w:b w:val="0"/>
              </w:rPr>
              <w:t>)д</w:t>
            </w:r>
            <w:proofErr w:type="gramEnd"/>
            <w:r w:rsidRPr="00B55573">
              <w:rPr>
                <w:rStyle w:val="fontstyle01"/>
                <w:b w:val="0"/>
              </w:rPr>
              <w:t>о момента погашения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задолженности</w:t>
            </w:r>
          </w:p>
        </w:tc>
        <w:tc>
          <w:tcPr>
            <w:tcW w:w="4536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Сокращение просроченной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 задолженности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2.3</w:t>
            </w:r>
          </w:p>
        </w:tc>
        <w:tc>
          <w:tcPr>
            <w:tcW w:w="3537" w:type="dxa"/>
            <w:gridSpan w:val="2"/>
          </w:tcPr>
          <w:p w:rsidR="00B55573" w:rsidRPr="00B55573" w:rsidRDefault="00B55573" w:rsidP="008C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8B">
              <w:rPr>
                <w:rStyle w:val="fontstyle01"/>
                <w:b w:val="0"/>
                <w:color w:val="auto"/>
              </w:rPr>
              <w:t xml:space="preserve">Представление в </w:t>
            </w:r>
            <w:r w:rsidR="008C328B" w:rsidRPr="008C328B">
              <w:rPr>
                <w:rStyle w:val="fontstyle01"/>
                <w:b w:val="0"/>
                <w:color w:val="auto"/>
              </w:rPr>
              <w:t xml:space="preserve">администрацию </w:t>
            </w:r>
            <w:proofErr w:type="spellStart"/>
            <w:r w:rsidR="008C328B" w:rsidRPr="008C328B">
              <w:rPr>
                <w:rStyle w:val="fontstyle01"/>
                <w:b w:val="0"/>
                <w:color w:val="auto"/>
              </w:rPr>
              <w:t>Жемчужинского</w:t>
            </w:r>
            <w:proofErr w:type="spellEnd"/>
            <w:r w:rsidR="008C328B" w:rsidRPr="008C328B">
              <w:rPr>
                <w:rStyle w:val="fontstyle01"/>
                <w:b w:val="0"/>
                <w:color w:val="auto"/>
              </w:rPr>
              <w:t xml:space="preserve"> сельского поселения Нижнегорского района Республики Крым </w:t>
            </w:r>
            <w:r w:rsidRPr="008C328B">
              <w:rPr>
                <w:rStyle w:val="fontstyle01"/>
                <w:b w:val="0"/>
                <w:color w:val="auto"/>
              </w:rPr>
              <w:t>сведений о просроченной дебиторской задолженности, в отношении которой по результатам претензионной</w:t>
            </w:r>
            <w:r w:rsidRPr="00B55573">
              <w:rPr>
                <w:rStyle w:val="fontstyle01"/>
                <w:b w:val="0"/>
              </w:rPr>
              <w:t xml:space="preserve"> работы оплата не поступала</w:t>
            </w:r>
          </w:p>
        </w:tc>
        <w:tc>
          <w:tcPr>
            <w:tcW w:w="3828" w:type="dxa"/>
            <w:gridSpan w:val="3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>
              <w:rPr>
                <w:rStyle w:val="fontstyle01"/>
                <w:b w:val="0"/>
              </w:rPr>
              <w:t xml:space="preserve"> 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693" w:type="dxa"/>
            <w:gridSpan w:val="2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proofErr w:type="gramStart"/>
            <w:r w:rsidRPr="00B555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Порядком реализации полномочий </w:t>
            </w:r>
            <w:r w:rsidRPr="00B55573">
              <w:rPr>
                <w:rStyle w:val="fontstyle01"/>
                <w:b w:val="0"/>
              </w:rPr>
              <w:t>администратора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 по взысканию дебиторской задолженности по платежам в бюджет, </w:t>
            </w:r>
            <w:r w:rsidR="008C328B">
              <w:rPr>
                <w:rStyle w:val="fontstyle01"/>
                <w:b w:val="0"/>
              </w:rPr>
              <w:t>пеням и штрафам по ним,</w:t>
            </w:r>
            <w:r w:rsidR="008C328B" w:rsidRPr="00B55573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утвержденным главным администратором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lastRenderedPageBreak/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  <w:proofErr w:type="gramEnd"/>
          </w:p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55573" w:rsidRPr="00B55573" w:rsidRDefault="00B55573" w:rsidP="00E1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lastRenderedPageBreak/>
              <w:t>Своевременное принятие мер по взысканию просроченной задолженности</w:t>
            </w:r>
          </w:p>
        </w:tc>
      </w:tr>
      <w:tr w:rsidR="00B55573" w:rsidRPr="00B55573" w:rsidTr="00E17BA4">
        <w:trPr>
          <w:trHeight w:val="509"/>
        </w:trPr>
        <w:tc>
          <w:tcPr>
            <w:tcW w:w="15134" w:type="dxa"/>
            <w:gridSpan w:val="10"/>
            <w:vAlign w:val="center"/>
          </w:tcPr>
          <w:p w:rsidR="00B55573" w:rsidRPr="00B55573" w:rsidRDefault="00B55573" w:rsidP="00E17BA4">
            <w:pPr>
              <w:jc w:val="center"/>
              <w:rPr>
                <w:rStyle w:val="fontstyle01"/>
              </w:rPr>
            </w:pPr>
            <w:r w:rsidRPr="00B55573">
              <w:rPr>
                <w:rStyle w:val="fontstyle01"/>
              </w:rPr>
              <w:lastRenderedPageBreak/>
              <w:t>3. Мероприятия, направленные на принудительное взыскание просроченной дебиторской задолженности</w:t>
            </w:r>
          </w:p>
        </w:tc>
      </w:tr>
      <w:tr w:rsidR="00B55573" w:rsidRPr="00B55573" w:rsidTr="00087182">
        <w:trPr>
          <w:trHeight w:val="561"/>
        </w:trPr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3.1</w:t>
            </w:r>
          </w:p>
        </w:tc>
        <w:tc>
          <w:tcPr>
            <w:tcW w:w="3537" w:type="dxa"/>
            <w:gridSpan w:val="2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Направление исковых заявлений о взыскании просроченной дебиторской задолженности.</w:t>
            </w:r>
          </w:p>
        </w:tc>
        <w:tc>
          <w:tcPr>
            <w:tcW w:w="3828" w:type="dxa"/>
            <w:gridSpan w:val="3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693" w:type="dxa"/>
            <w:gridSpan w:val="2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Не позднее 60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календарных дней с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момента неисполнения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контрагентом срока,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установленного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претензией (требованием)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для погашения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задолженности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образования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просроченной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задолженности</w:t>
            </w:r>
          </w:p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</w:p>
        </w:tc>
        <w:tc>
          <w:tcPr>
            <w:tcW w:w="4536" w:type="dxa"/>
            <w:gridSpan w:val="2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Предотвращение формирования сумм просроченной дебиторской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задолженности, имеющей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признаки безнадежной к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взысканию, своевременное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осуществление исковых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мероприятий,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направленных на взыскание</w:t>
            </w:r>
            <w:r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денежных средств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3.2</w:t>
            </w:r>
          </w:p>
        </w:tc>
        <w:tc>
          <w:tcPr>
            <w:tcW w:w="3537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Обеспечение принятия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исчерпывающих мер по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обжалованию актов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государственных органов и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должностных лиц, судебных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актов о полном (частичном)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отказе в удовлетворении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заявленных требований при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наличии к тому оснований</w:t>
            </w:r>
          </w:p>
        </w:tc>
        <w:tc>
          <w:tcPr>
            <w:tcW w:w="3828" w:type="dxa"/>
            <w:gridSpan w:val="3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Постоянно</w:t>
            </w:r>
          </w:p>
        </w:tc>
        <w:tc>
          <w:tcPr>
            <w:tcW w:w="4536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Своевременное обжалование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судебных актов и взыскания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денежных средств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3.3</w:t>
            </w:r>
          </w:p>
        </w:tc>
        <w:tc>
          <w:tcPr>
            <w:tcW w:w="3537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Направление исполнительных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документов в службу судебных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приставов </w:t>
            </w:r>
          </w:p>
        </w:tc>
        <w:tc>
          <w:tcPr>
            <w:tcW w:w="3828" w:type="dxa"/>
            <w:gridSpan w:val="3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</w:t>
            </w:r>
            <w:r w:rsidRPr="00B55573">
              <w:rPr>
                <w:rStyle w:val="fontstyle01"/>
                <w:b w:val="0"/>
              </w:rPr>
              <w:lastRenderedPageBreak/>
              <w:t>Республики Крым</w:t>
            </w:r>
          </w:p>
        </w:tc>
        <w:tc>
          <w:tcPr>
            <w:tcW w:w="2693" w:type="dxa"/>
            <w:gridSpan w:val="2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proofErr w:type="gramStart"/>
            <w:r w:rsidRPr="00B5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сроками, установленными Порядком реализации полномочий </w:t>
            </w:r>
            <w:r w:rsidRPr="00B55573">
              <w:rPr>
                <w:rStyle w:val="fontstyle01"/>
                <w:b w:val="0"/>
              </w:rPr>
              <w:t>администратора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lastRenderedPageBreak/>
              <w:t>доходов бюджета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 по взысканию дебиторской задолженности по платежам в бюджет, </w:t>
            </w:r>
            <w:r w:rsidR="008C328B">
              <w:rPr>
                <w:rStyle w:val="fontstyle01"/>
                <w:b w:val="0"/>
              </w:rPr>
              <w:t xml:space="preserve">пеням и штрафам по ним, </w:t>
            </w:r>
            <w:r w:rsidRPr="00B55573">
              <w:rPr>
                <w:rStyle w:val="fontstyle01"/>
                <w:b w:val="0"/>
              </w:rPr>
              <w:t>утвержденным главным администратором доходов бюджета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  <w:proofErr w:type="gramEnd"/>
          </w:p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lastRenderedPageBreak/>
              <w:t>Принудительное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исполнение судебных актов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о взыскании просроченной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дебиторской задолженности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lastRenderedPageBreak/>
              <w:t>3.4</w:t>
            </w:r>
          </w:p>
        </w:tc>
        <w:tc>
          <w:tcPr>
            <w:tcW w:w="3537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 xml:space="preserve">Мониторинг соблюдения сроков взыскания дебиторской задолженности в рамках исполнительного производства, установленных Федеральным законом от 2 октября 2007 года №229-ФЗ «Об исполнительном производстве», а также эффективности взыскания дебиторской задолженности, осуществление информационного взаимодействия со службой </w:t>
            </w:r>
            <w:r w:rsidRPr="00B55573">
              <w:rPr>
                <w:rStyle w:val="fontstyle01"/>
                <w:b w:val="0"/>
              </w:rPr>
              <w:lastRenderedPageBreak/>
              <w:t>судебных приставов</w:t>
            </w:r>
          </w:p>
        </w:tc>
        <w:tc>
          <w:tcPr>
            <w:tcW w:w="3828" w:type="dxa"/>
            <w:gridSpan w:val="3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lastRenderedPageBreak/>
              <w:t>Главные администраторы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693" w:type="dxa"/>
            <w:gridSpan w:val="2"/>
          </w:tcPr>
          <w:p w:rsidR="00B55573" w:rsidRPr="00B55573" w:rsidRDefault="00B55573" w:rsidP="00E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Постоянно</w:t>
            </w:r>
          </w:p>
        </w:tc>
        <w:tc>
          <w:tcPr>
            <w:tcW w:w="4536" w:type="dxa"/>
            <w:gridSpan w:val="2"/>
          </w:tcPr>
          <w:p w:rsidR="00B55573" w:rsidRPr="00B55573" w:rsidRDefault="00B55573" w:rsidP="00E1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73">
              <w:rPr>
                <w:rStyle w:val="fontstyle01"/>
                <w:b w:val="0"/>
              </w:rPr>
              <w:t>Обеспечение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своевременного взыскания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денежных средств</w:t>
            </w:r>
          </w:p>
        </w:tc>
      </w:tr>
      <w:tr w:rsidR="00B55573" w:rsidRPr="00B55573" w:rsidTr="00E17BA4">
        <w:trPr>
          <w:trHeight w:val="745"/>
        </w:trPr>
        <w:tc>
          <w:tcPr>
            <w:tcW w:w="15134" w:type="dxa"/>
            <w:gridSpan w:val="10"/>
            <w:vAlign w:val="center"/>
          </w:tcPr>
          <w:p w:rsidR="00B55573" w:rsidRPr="00087182" w:rsidRDefault="00B55573" w:rsidP="00E17BA4">
            <w:pPr>
              <w:jc w:val="center"/>
              <w:rPr>
                <w:rStyle w:val="fontstyle01"/>
              </w:rPr>
            </w:pPr>
            <w:r w:rsidRPr="00B55573">
              <w:rPr>
                <w:rStyle w:val="fontstyle01"/>
                <w:b w:val="0"/>
              </w:rPr>
              <w:lastRenderedPageBreak/>
              <w:t>4</w:t>
            </w:r>
            <w:r w:rsidRPr="00087182">
              <w:rPr>
                <w:rStyle w:val="fontstyle01"/>
              </w:rPr>
              <w:t xml:space="preserve">.Анализ качества управления дебиторской задолженности по платежам в бюджет муниципального образования </w:t>
            </w:r>
          </w:p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proofErr w:type="spellStart"/>
            <w:r w:rsidRPr="00087182">
              <w:rPr>
                <w:rStyle w:val="fontstyle01"/>
              </w:rPr>
              <w:t>Жемчужинское</w:t>
            </w:r>
            <w:proofErr w:type="spellEnd"/>
            <w:r w:rsidRPr="00087182">
              <w:rPr>
                <w:rStyle w:val="fontstyle01"/>
              </w:rPr>
              <w:t xml:space="preserve"> сельское поселение Нижнегорского района Республики Крым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4.1</w:t>
            </w:r>
          </w:p>
        </w:tc>
        <w:tc>
          <w:tcPr>
            <w:tcW w:w="3821" w:type="dxa"/>
            <w:gridSpan w:val="3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 xml:space="preserve">Обеспечение снижения просроченной дебиторской задолженности по платежам в бюджет 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 не менее чем на 3% на конец отчетного года по сравнению с началом отчетного года</w:t>
            </w:r>
          </w:p>
        </w:tc>
        <w:tc>
          <w:tcPr>
            <w:tcW w:w="3402" w:type="dxa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Главные администраторы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>(администраторы) доходов бюджета</w:t>
            </w:r>
            <w:r w:rsidR="00087182">
              <w:rPr>
                <w:rStyle w:val="fontstyle01"/>
                <w:b w:val="0"/>
              </w:rPr>
              <w:t xml:space="preserve"> </w:t>
            </w:r>
            <w:r w:rsidRPr="00B55573">
              <w:rPr>
                <w:rStyle w:val="fontstyle01"/>
                <w:b w:val="0"/>
              </w:rPr>
              <w:t xml:space="preserve">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551" w:type="dxa"/>
            <w:gridSpan w:val="2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Ежегодно</w:t>
            </w:r>
          </w:p>
        </w:tc>
        <w:tc>
          <w:tcPr>
            <w:tcW w:w="4820" w:type="dxa"/>
            <w:gridSpan w:val="3"/>
          </w:tcPr>
          <w:p w:rsidR="00B55573" w:rsidRPr="00B55573" w:rsidRDefault="00B55573" w:rsidP="00E17BA4">
            <w:pPr>
              <w:pStyle w:val="ConsPlusTitle"/>
              <w:jc w:val="both"/>
              <w:rPr>
                <w:rStyle w:val="fontstyle01"/>
              </w:rPr>
            </w:pPr>
            <w:r w:rsidRPr="00B55573">
              <w:rPr>
                <w:rStyle w:val="fontstyle01"/>
              </w:rPr>
              <w:t xml:space="preserve">Обеспечение своевременного взыскания денежных средств, повышение качества </w:t>
            </w:r>
            <w:proofErr w:type="spellStart"/>
            <w:r w:rsidRPr="00B55573">
              <w:rPr>
                <w:rStyle w:val="fontstyle01"/>
              </w:rPr>
              <w:t>претензионно-исковой</w:t>
            </w:r>
            <w:proofErr w:type="spellEnd"/>
            <w:r w:rsidRPr="00B55573">
              <w:rPr>
                <w:rStyle w:val="fontstyle01"/>
              </w:rPr>
              <w:t xml:space="preserve"> работы по урегулированию просроченной дебиторской задолженности  </w:t>
            </w:r>
            <w:r w:rsidRPr="00B55573">
              <w:rPr>
                <w:b w:val="0"/>
              </w:rPr>
              <w:t xml:space="preserve">по платежам в бюджет муниципального образования </w:t>
            </w:r>
            <w:proofErr w:type="spellStart"/>
            <w:r>
              <w:rPr>
                <w:b w:val="0"/>
              </w:rPr>
              <w:t>Жемчужинское</w:t>
            </w:r>
            <w:proofErr w:type="spellEnd"/>
            <w:r w:rsidRPr="00B55573">
              <w:rPr>
                <w:b w:val="0"/>
              </w:rPr>
              <w:t xml:space="preserve"> сельское поселение Нижнегорского района Республики Крым, пеням и штрафам по ним</w:t>
            </w:r>
          </w:p>
        </w:tc>
      </w:tr>
      <w:tr w:rsidR="00B55573" w:rsidRPr="00B55573" w:rsidTr="00087182">
        <w:tc>
          <w:tcPr>
            <w:tcW w:w="540" w:type="dxa"/>
          </w:tcPr>
          <w:p w:rsidR="00B55573" w:rsidRPr="00B55573" w:rsidRDefault="00B55573" w:rsidP="00E17BA4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B55573">
              <w:rPr>
                <w:b w:val="0"/>
                <w:color w:val="000000"/>
              </w:rPr>
              <w:t>4.2</w:t>
            </w:r>
          </w:p>
        </w:tc>
        <w:tc>
          <w:tcPr>
            <w:tcW w:w="3821" w:type="dxa"/>
            <w:gridSpan w:val="3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 xml:space="preserve">Проведение мониторинга динамики просроченной дебиторской задолженности по платежам в бюджет 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Крым, анализ причин увеличения задолженности</w:t>
            </w:r>
          </w:p>
        </w:tc>
        <w:tc>
          <w:tcPr>
            <w:tcW w:w="3402" w:type="dxa"/>
          </w:tcPr>
          <w:p w:rsidR="00B55573" w:rsidRPr="008C328B" w:rsidRDefault="008C328B" w:rsidP="00E17BA4">
            <w:pPr>
              <w:jc w:val="center"/>
              <w:rPr>
                <w:rStyle w:val="fontstyle01"/>
                <w:b w:val="0"/>
                <w:color w:val="auto"/>
              </w:rPr>
            </w:pPr>
            <w:r w:rsidRPr="008C328B">
              <w:rPr>
                <w:rStyle w:val="fontstyle01"/>
                <w:b w:val="0"/>
                <w:color w:val="auto"/>
              </w:rPr>
              <w:t>А</w:t>
            </w:r>
            <w:r w:rsidR="00B55573" w:rsidRPr="008C328B">
              <w:rPr>
                <w:rStyle w:val="fontstyle01"/>
                <w:b w:val="0"/>
                <w:color w:val="auto"/>
              </w:rPr>
              <w:t xml:space="preserve">дминистрации </w:t>
            </w:r>
            <w:proofErr w:type="spellStart"/>
            <w:r w:rsidRPr="008C328B">
              <w:rPr>
                <w:rStyle w:val="fontstyle01"/>
                <w:b w:val="0"/>
                <w:color w:val="auto"/>
              </w:rPr>
              <w:t>Жемчужинского</w:t>
            </w:r>
            <w:proofErr w:type="spellEnd"/>
            <w:r w:rsidRPr="008C328B">
              <w:rPr>
                <w:rStyle w:val="fontstyle01"/>
                <w:b w:val="0"/>
                <w:color w:val="auto"/>
              </w:rPr>
              <w:t xml:space="preserve"> сельского поселения </w:t>
            </w:r>
            <w:r w:rsidR="00B55573" w:rsidRPr="008C328B">
              <w:rPr>
                <w:rStyle w:val="fontstyle01"/>
                <w:b w:val="0"/>
                <w:color w:val="auto"/>
              </w:rPr>
              <w:t>Нижнегорского района Республики Крым</w:t>
            </w:r>
          </w:p>
        </w:tc>
        <w:tc>
          <w:tcPr>
            <w:tcW w:w="2551" w:type="dxa"/>
            <w:gridSpan w:val="2"/>
          </w:tcPr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Ежегодно,</w:t>
            </w:r>
          </w:p>
          <w:p w:rsidR="00B55573" w:rsidRPr="00B55573" w:rsidRDefault="00B55573" w:rsidP="00E17BA4">
            <w:pPr>
              <w:jc w:val="center"/>
              <w:rPr>
                <w:rStyle w:val="fontstyle01"/>
                <w:b w:val="0"/>
              </w:rPr>
            </w:pPr>
            <w:r w:rsidRPr="00B55573">
              <w:rPr>
                <w:rStyle w:val="fontstyle01"/>
                <w:b w:val="0"/>
              </w:rPr>
              <w:t>не позднее 10 августа</w:t>
            </w:r>
          </w:p>
        </w:tc>
        <w:tc>
          <w:tcPr>
            <w:tcW w:w="4820" w:type="dxa"/>
            <w:gridSpan w:val="3"/>
          </w:tcPr>
          <w:p w:rsidR="00B55573" w:rsidRPr="00B55573" w:rsidRDefault="00B55573" w:rsidP="00E17BA4">
            <w:pPr>
              <w:jc w:val="both"/>
              <w:rPr>
                <w:rStyle w:val="fontstyle01"/>
                <w:b w:val="0"/>
              </w:rPr>
            </w:pPr>
            <w:proofErr w:type="gramStart"/>
            <w:r w:rsidRPr="00B55573">
              <w:rPr>
                <w:rStyle w:val="fontstyle01"/>
                <w:b w:val="0"/>
              </w:rPr>
              <w:t xml:space="preserve">Итоговая информация о работе, проводимой главными администраторами доходов бюджета 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 по снижению просроченной дебиторской задолженности по платежам в бюджет муниципального образования </w:t>
            </w:r>
            <w:proofErr w:type="spellStart"/>
            <w:r>
              <w:rPr>
                <w:rStyle w:val="fontstyle01"/>
                <w:b w:val="0"/>
              </w:rPr>
              <w:t>Жемчужинское</w:t>
            </w:r>
            <w:proofErr w:type="spellEnd"/>
            <w:r w:rsidRPr="00B55573">
              <w:rPr>
                <w:rStyle w:val="fontstyle01"/>
                <w:b w:val="0"/>
              </w:rPr>
              <w:t xml:space="preserve"> сельское поселение Нижнегорского района Республики Крым</w:t>
            </w:r>
            <w:r w:rsidRPr="00B55573">
              <w:rPr>
                <w:rFonts w:ascii="Times New Roman" w:hAnsi="Times New Roman" w:cs="Times New Roman"/>
                <w:sz w:val="24"/>
                <w:szCs w:val="24"/>
              </w:rPr>
              <w:t>, пеням и штрафам по ним (целевым ориентиром является снижение просроченной дебиторской задолженности не менее чем на 3% на конец отчетного года по сравнению с</w:t>
            </w:r>
            <w:proofErr w:type="gramEnd"/>
            <w:r w:rsidRPr="00B55573">
              <w:rPr>
                <w:rFonts w:ascii="Times New Roman" w:hAnsi="Times New Roman" w:cs="Times New Roman"/>
                <w:sz w:val="24"/>
                <w:szCs w:val="24"/>
              </w:rPr>
              <w:t xml:space="preserve"> началом отчетного года)</w:t>
            </w:r>
          </w:p>
        </w:tc>
      </w:tr>
    </w:tbl>
    <w:p w:rsidR="00B55573" w:rsidRPr="00B55573" w:rsidRDefault="00B55573" w:rsidP="00B55573">
      <w:pPr>
        <w:pStyle w:val="ConsPlusTitle"/>
        <w:ind w:firstLine="709"/>
        <w:jc w:val="both"/>
        <w:rPr>
          <w:rStyle w:val="fontstyle21"/>
          <w:b w:val="0"/>
        </w:rPr>
      </w:pPr>
    </w:p>
    <w:p w:rsidR="00390AF5" w:rsidRPr="00EA0C15" w:rsidRDefault="00390AF5" w:rsidP="00B555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FA6B7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87182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679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448BB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C19BA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C328B"/>
    <w:rsid w:val="008F2D16"/>
    <w:rsid w:val="00905CB4"/>
    <w:rsid w:val="00934601"/>
    <w:rsid w:val="00940278"/>
    <w:rsid w:val="00944EFA"/>
    <w:rsid w:val="00965FF8"/>
    <w:rsid w:val="009A0E69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09A4"/>
    <w:rsid w:val="00AF12BE"/>
    <w:rsid w:val="00AF4BC2"/>
    <w:rsid w:val="00AF5B66"/>
    <w:rsid w:val="00B1437E"/>
    <w:rsid w:val="00B21539"/>
    <w:rsid w:val="00B25A00"/>
    <w:rsid w:val="00B3721C"/>
    <w:rsid w:val="00B55573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2D33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uiPriority w:val="99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styleId="a8">
    <w:name w:val="No Spacing"/>
    <w:uiPriority w:val="1"/>
    <w:qFormat/>
    <w:rsid w:val="00B555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B55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B555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555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9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Кабанов</cp:lastModifiedBy>
  <cp:revision>119</cp:revision>
  <cp:lastPrinted>2024-03-12T15:10:00Z</cp:lastPrinted>
  <dcterms:created xsi:type="dcterms:W3CDTF">2016-01-14T15:14:00Z</dcterms:created>
  <dcterms:modified xsi:type="dcterms:W3CDTF">2024-03-25T14:13:00Z</dcterms:modified>
</cp:coreProperties>
</file>