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41" w:rsidRDefault="004A4562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7D2E41" w:rsidRDefault="007D2E4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7E699C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4A456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76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4BE">
        <w:rPr>
          <w:rFonts w:ascii="Times New Roman" w:hAnsi="Times New Roman" w:cs="Times New Roman"/>
          <w:b/>
          <w:sz w:val="28"/>
          <w:szCs w:val="28"/>
        </w:rPr>
        <w:t>61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7D2E41" w:rsidRDefault="007D2E41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FE64BE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F60FA">
        <w:rPr>
          <w:rFonts w:ascii="Times New Roman" w:hAnsi="Times New Roman" w:cs="Times New Roman"/>
          <w:sz w:val="28"/>
          <w:szCs w:val="28"/>
        </w:rPr>
        <w:t xml:space="preserve"> июня</w:t>
      </w:r>
      <w:r w:rsidR="004A4562">
        <w:rPr>
          <w:rFonts w:ascii="Times New Roman" w:hAnsi="Times New Roman" w:cs="Times New Roman"/>
          <w:sz w:val="28"/>
          <w:szCs w:val="28"/>
        </w:rPr>
        <w:t xml:space="preserve"> 202</w:t>
      </w:r>
      <w:r w:rsidR="007638A8">
        <w:rPr>
          <w:rFonts w:ascii="Times New Roman" w:hAnsi="Times New Roman" w:cs="Times New Roman"/>
          <w:sz w:val="28"/>
          <w:szCs w:val="28"/>
        </w:rPr>
        <w:t>3</w:t>
      </w:r>
      <w:r w:rsidR="004A45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  <w:t>с. Жемчужина</w:t>
      </w:r>
    </w:p>
    <w:p w:rsidR="007D2E41" w:rsidRDefault="007D2E41">
      <w:pPr>
        <w:pStyle w:val="ac"/>
        <w:rPr>
          <w:rStyle w:val="ad"/>
          <w:bCs/>
          <w:sz w:val="28"/>
          <w:szCs w:val="28"/>
        </w:rPr>
      </w:pPr>
    </w:p>
    <w:p w:rsidR="00FE64BE" w:rsidRPr="00995B94" w:rsidRDefault="00197E0A" w:rsidP="00FE64BE">
      <w:pPr>
        <w:pStyle w:val="1"/>
        <w:spacing w:before="0" w:after="0"/>
        <w:ind w:right="269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10" w:history="1">
        <w:r w:rsidR="00FE64BE" w:rsidRPr="00995B94">
          <w:rPr>
            <w:rStyle w:val="ad"/>
            <w:b w:val="0"/>
            <w:bCs w:val="0"/>
            <w:color w:val="auto"/>
            <w:sz w:val="28"/>
            <w:szCs w:val="28"/>
          </w:rPr>
          <w:t xml:space="preserve">Об утверждении Порядка расчета объема средств, подлежащих возврату из бюджета муниципального образования </w:t>
        </w:r>
        <w:r w:rsidR="00FE64BE">
          <w:rPr>
            <w:rStyle w:val="ad"/>
            <w:b w:val="0"/>
            <w:bCs w:val="0"/>
            <w:color w:val="auto"/>
            <w:sz w:val="28"/>
            <w:szCs w:val="28"/>
          </w:rPr>
          <w:t>Жемчужинское</w:t>
        </w:r>
        <w:r w:rsidR="00FE64BE" w:rsidRPr="00995B94">
          <w:rPr>
            <w:rStyle w:val="ad"/>
            <w:b w:val="0"/>
            <w:bCs w:val="0"/>
            <w:color w:val="auto"/>
            <w:sz w:val="28"/>
            <w:szCs w:val="28"/>
          </w:rPr>
          <w:t xml:space="preserve"> сельское поселение Нижнегорского района Республики Крым,</w:t>
        </w:r>
        <w:r w:rsidR="00FE64BE" w:rsidRPr="00995B9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указанных в Соглашении о предоставлении в 2023 году из бюджета Республики Крым субсидии бюджету муниципального образования </w:t>
        </w:r>
        <w:r w:rsidR="00FE64BE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Жемчужинское</w:t>
        </w:r>
        <w:r w:rsidR="00FE64BE" w:rsidRPr="00995B9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сельское поселение Нижнегорского района Республики Крым на софинансирование расходных обязательств, связанных с реализацией мероприятий по обеспечению уличным освещением территорий муниципальных образований Республики Крым</w:t>
        </w:r>
      </w:hyperlink>
    </w:p>
    <w:p w:rsidR="00197296" w:rsidRDefault="00197296" w:rsidP="00197296">
      <w:pPr>
        <w:pStyle w:val="ac"/>
        <w:tabs>
          <w:tab w:val="left" w:pos="0"/>
        </w:tabs>
        <w:ind w:right="4535"/>
        <w:jc w:val="both"/>
        <w:rPr>
          <w:rStyle w:val="ad"/>
          <w:bCs/>
          <w:sz w:val="28"/>
          <w:szCs w:val="28"/>
        </w:rPr>
      </w:pPr>
    </w:p>
    <w:p w:rsidR="00FE64BE" w:rsidRPr="00995B94" w:rsidRDefault="00FE64BE" w:rsidP="00FE6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995B94">
          <w:rPr>
            <w:rStyle w:val="ad"/>
            <w:sz w:val="28"/>
            <w:szCs w:val="28"/>
          </w:rPr>
          <w:t>Бюджетным кодексом</w:t>
        </w:r>
      </w:hyperlink>
      <w:r w:rsidRPr="00995B9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995B94">
          <w:rPr>
            <w:rStyle w:val="ad"/>
            <w:sz w:val="28"/>
            <w:szCs w:val="28"/>
          </w:rPr>
          <w:t>статьями 7</w:t>
        </w:r>
      </w:hyperlink>
      <w:r w:rsidRPr="00995B9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995B94">
          <w:rPr>
            <w:rStyle w:val="ad"/>
            <w:sz w:val="28"/>
            <w:szCs w:val="28"/>
          </w:rPr>
          <w:t>43</w:t>
        </w:r>
      </w:hyperlink>
      <w:r w:rsidRPr="00995B9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hyperlink r:id="rId14" w:history="1">
        <w:r w:rsidRPr="00995B94">
          <w:rPr>
            <w:rStyle w:val="ad"/>
            <w:sz w:val="28"/>
            <w:szCs w:val="28"/>
          </w:rPr>
          <w:t>статьей 4</w:t>
        </w:r>
      </w:hyperlink>
      <w:r w:rsidRPr="00995B94">
        <w:rPr>
          <w:rFonts w:ascii="Times New Roman" w:hAnsi="Times New Roman" w:cs="Times New Roman"/>
          <w:sz w:val="28"/>
          <w:szCs w:val="28"/>
        </w:rPr>
        <w:t xml:space="preserve"> Закона Республики Крым от 21.08.2014 № 54-ЗРК «Об основах местного самоуправления в Республике Крым», Порядком предоставления и распределения субсидий из бюджета Республики Крым бюджетам муниципальных образований Республики Крым на софинансирование расходных обязательств, связанных с реализацией мероприятий по обеспечению уличным освещением территорий муниципальных образований Республики Крым в рамках реализации Государственной программы Республики Крым «Развитие топливно-энергетического комплекса Республики Крым», утвержденным постановлением Совета министров Республики Крым от 29.12.2018 № 694:</w:t>
      </w:r>
    </w:p>
    <w:p w:rsidR="00FE64BE" w:rsidRPr="00FE64BE" w:rsidRDefault="00FE64BE" w:rsidP="00FE6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Default="00FE64BE" w:rsidP="00FE64BE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E64BE">
        <w:rPr>
          <w:rFonts w:ascii="Times New Roman" w:hAnsi="Times New Roman" w:cs="Times New Roman"/>
          <w:sz w:val="28"/>
          <w:szCs w:val="28"/>
        </w:rPr>
        <w:t xml:space="preserve">1. Утвердить Порядок расчета объема средств, подлежащих возврату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Жемчужинское</w:t>
      </w:r>
      <w:r w:rsidRPr="00FE64B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указанных в Соглашении о предоставлении в 2023 году из бюджета Республики Крым субсидии бюджету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Жемчужинское</w:t>
      </w:r>
      <w:r w:rsidRPr="00FE64B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на софинансирование расходных обязательств, связанных с реализацией мероприятий по обеспечению уличным освещением территорий муниципальных образований Республики Крым согласно </w:t>
      </w:r>
      <w:hyperlink r:id="rId15" w:anchor="sub_1000" w:history="1">
        <w:r w:rsidRPr="00FE64BE">
          <w:rPr>
            <w:rStyle w:val="ad"/>
            <w:sz w:val="28"/>
            <w:szCs w:val="28"/>
          </w:rPr>
          <w:t>приложению</w:t>
        </w:r>
      </w:hyperlink>
      <w:r w:rsidRPr="00FE64BE">
        <w:rPr>
          <w:rFonts w:ascii="Times New Roman" w:hAnsi="Times New Roman" w:cs="Times New Roman"/>
          <w:sz w:val="28"/>
          <w:szCs w:val="28"/>
        </w:rPr>
        <w:t>.</w:t>
      </w:r>
    </w:p>
    <w:p w:rsidR="00466C51" w:rsidRPr="00FE64BE" w:rsidRDefault="00466C51" w:rsidP="00FE64BE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Pr="00FE64BE" w:rsidRDefault="00FE64BE" w:rsidP="00FE64BE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FE64BE">
        <w:rPr>
          <w:rFonts w:ascii="Times New Roman" w:hAnsi="Times New Roman" w:cs="Times New Roman"/>
          <w:sz w:val="28"/>
          <w:szCs w:val="28"/>
        </w:rPr>
        <w:lastRenderedPageBreak/>
        <w:t>2. Настоящее распоряжение вступает в силу с момента его подписания.</w:t>
      </w:r>
    </w:p>
    <w:p w:rsidR="00FE64BE" w:rsidRPr="00FE64BE" w:rsidRDefault="00FE64BE" w:rsidP="00FE64BE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4BE">
        <w:rPr>
          <w:rFonts w:ascii="Times New Roman" w:hAnsi="Times New Roman" w:cs="Times New Roman"/>
          <w:sz w:val="28"/>
          <w:szCs w:val="28"/>
        </w:rPr>
        <w:t xml:space="preserve">3. </w:t>
      </w:r>
      <w:r w:rsidRPr="00FE64B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Настоящее распоряжение </w:t>
      </w:r>
      <w:r w:rsidRPr="00FE64BE">
        <w:rPr>
          <w:rFonts w:ascii="Times New Roman" w:hAnsi="Times New Roman" w:cs="Times New Roman"/>
          <w:sz w:val="28"/>
          <w:szCs w:val="28"/>
        </w:rPr>
        <w:t>подлежит обнародованию на официальном Портале Правительства Республики Крым на странице Нижнегорского района (</w:t>
      </w:r>
      <w:r w:rsidRPr="00FE64BE">
        <w:rPr>
          <w:rFonts w:ascii="Times New Roman" w:hAnsi="Times New Roman" w:cs="Times New Roman"/>
          <w:sz w:val="28"/>
          <w:szCs w:val="28"/>
          <w:lang w:val="en-US"/>
        </w:rPr>
        <w:t>nijno</w:t>
      </w:r>
      <w:r w:rsidRPr="00FE64BE">
        <w:rPr>
          <w:rFonts w:ascii="Times New Roman" w:hAnsi="Times New Roman" w:cs="Times New Roman"/>
          <w:sz w:val="28"/>
          <w:szCs w:val="28"/>
        </w:rPr>
        <w:t>.</w:t>
      </w:r>
      <w:r w:rsidRPr="00FE64BE">
        <w:rPr>
          <w:rFonts w:ascii="Times New Roman" w:hAnsi="Times New Roman" w:cs="Times New Roman"/>
          <w:sz w:val="28"/>
          <w:szCs w:val="28"/>
          <w:lang w:val="en-US"/>
        </w:rPr>
        <w:t>rk</w:t>
      </w:r>
      <w:r w:rsidRPr="00FE64BE">
        <w:rPr>
          <w:rFonts w:ascii="Times New Roman" w:hAnsi="Times New Roman" w:cs="Times New Roman"/>
          <w:sz w:val="28"/>
          <w:szCs w:val="28"/>
        </w:rPr>
        <w:t>.</w:t>
      </w:r>
      <w:r w:rsidRPr="00FE64BE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FE64BE">
        <w:rPr>
          <w:rFonts w:ascii="Times New Roman" w:hAnsi="Times New Roman" w:cs="Times New Roman"/>
          <w:sz w:val="28"/>
          <w:szCs w:val="28"/>
        </w:rPr>
        <w:t>.</w:t>
      </w:r>
      <w:r w:rsidRPr="00FE64B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E64BE">
        <w:rPr>
          <w:rFonts w:ascii="Times New Roman" w:hAnsi="Times New Roman" w:cs="Times New Roman"/>
          <w:sz w:val="28"/>
          <w:szCs w:val="28"/>
        </w:rPr>
        <w:t>) в разделе «Районная власть», «Муниципальные образования района», подраздел «</w:t>
      </w:r>
      <w:r>
        <w:rPr>
          <w:rFonts w:ascii="Times New Roman" w:hAnsi="Times New Roman" w:cs="Times New Roman"/>
          <w:sz w:val="28"/>
          <w:szCs w:val="28"/>
        </w:rPr>
        <w:t>Жемчужинский</w:t>
      </w:r>
      <w:r w:rsidRPr="00FE64BE">
        <w:rPr>
          <w:rFonts w:ascii="Times New Roman" w:hAnsi="Times New Roman" w:cs="Times New Roman"/>
          <w:sz w:val="28"/>
          <w:szCs w:val="28"/>
        </w:rPr>
        <w:t xml:space="preserve"> сельский совет», а также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>администрации Жемчужинского</w:t>
      </w:r>
      <w:r w:rsidRPr="00FE64BE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Нижнегорского района Республики Крым</w:t>
      </w:r>
      <w:r w:rsidRPr="00FE64BE">
        <w:rPr>
          <w:rFonts w:ascii="Times New Roman" w:hAnsi="Times New Roman" w:cs="Times New Roman"/>
          <w:sz w:val="28"/>
          <w:szCs w:val="28"/>
        </w:rPr>
        <w:t xml:space="preserve">, расположенного по адресу: Нижнегорский район, с. </w:t>
      </w:r>
      <w:r>
        <w:rPr>
          <w:rFonts w:ascii="Times New Roman" w:hAnsi="Times New Roman" w:cs="Times New Roman"/>
          <w:sz w:val="28"/>
          <w:szCs w:val="28"/>
        </w:rPr>
        <w:t>Жемчужина</w:t>
      </w:r>
      <w:r w:rsidRPr="00FE64BE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Pr="00FE64BE">
        <w:rPr>
          <w:rFonts w:ascii="Times New Roman" w:hAnsi="Times New Roman" w:cs="Times New Roman"/>
          <w:sz w:val="28"/>
          <w:szCs w:val="28"/>
        </w:rPr>
        <w:t>, 2</w:t>
      </w:r>
      <w:r w:rsidRPr="00FE64B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bookmarkEnd w:id="1"/>
    <w:p w:rsidR="00FE64BE" w:rsidRDefault="00FE64BE" w:rsidP="00FE64BE">
      <w:pPr>
        <w:pStyle w:val="ac"/>
        <w:tabs>
          <w:tab w:val="left" w:pos="0"/>
        </w:tabs>
        <w:ind w:firstLine="709"/>
        <w:jc w:val="both"/>
        <w:rPr>
          <w:rStyle w:val="ad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5B94">
        <w:rPr>
          <w:rFonts w:ascii="Times New Roman" w:hAnsi="Times New Roman" w:cs="Times New Roman"/>
          <w:sz w:val="28"/>
          <w:szCs w:val="28"/>
        </w:rPr>
        <w:t>. Контроль над выполнением настоящего распоряжения оставляю за собой</w:t>
      </w:r>
      <w:r w:rsidR="00213257">
        <w:rPr>
          <w:rFonts w:ascii="Times New Roman" w:hAnsi="Times New Roman" w:cs="Times New Roman"/>
          <w:sz w:val="28"/>
          <w:szCs w:val="28"/>
        </w:rPr>
        <w:t>.</w:t>
      </w:r>
    </w:p>
    <w:p w:rsidR="007638A8" w:rsidRDefault="007638A8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296" w:rsidRDefault="00197296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0FA" w:rsidRDefault="002F60FA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E41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Председатель Жемчужинского</w:t>
      </w:r>
    </w:p>
    <w:p w:rsidR="007D2E41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7638A8" w:rsidRDefault="004A4562" w:rsidP="002F60FA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FE64BE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</w:p>
    <w:p w:rsidR="00FE64BE" w:rsidRDefault="00FE64BE" w:rsidP="002F60FA">
      <w:pPr>
        <w:widowControl w:val="0"/>
        <w:suppressAutoHyphens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E64BE" w:rsidSect="002F60FA">
          <w:pgSz w:w="11906" w:h="16838"/>
          <w:pgMar w:top="1134" w:right="567" w:bottom="1134" w:left="709" w:header="709" w:footer="709" w:gutter="0"/>
          <w:cols w:space="708"/>
          <w:docGrid w:linePitch="360"/>
        </w:sectPr>
      </w:pPr>
    </w:p>
    <w:p w:rsidR="00FE64BE" w:rsidRPr="00213257" w:rsidRDefault="00FE64BE" w:rsidP="00213257">
      <w:pPr>
        <w:widowControl w:val="0"/>
        <w:autoSpaceDE w:val="0"/>
        <w:autoSpaceDN w:val="0"/>
        <w:adjustRightInd w:val="0"/>
        <w:spacing w:after="0" w:line="240" w:lineRule="auto"/>
        <w:ind w:left="6237" w:hanging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132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FE64BE" w:rsidRPr="00213257" w:rsidRDefault="00FE64BE" w:rsidP="00213257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13257">
        <w:rPr>
          <w:rFonts w:ascii="Times New Roman" w:hAnsi="Times New Roman" w:cs="Times New Roman"/>
          <w:bCs/>
          <w:sz w:val="28"/>
          <w:szCs w:val="28"/>
        </w:rPr>
        <w:t>к распоряжению администрации Жемчужинского</w:t>
      </w:r>
      <w:r w:rsidR="0021325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213257">
        <w:rPr>
          <w:rFonts w:ascii="Times New Roman" w:hAnsi="Times New Roman" w:cs="Times New Roman"/>
          <w:bCs/>
          <w:sz w:val="28"/>
          <w:szCs w:val="28"/>
        </w:rPr>
        <w:t>Нижнегорского района Республики Крым</w:t>
      </w:r>
    </w:p>
    <w:p w:rsidR="00FE64BE" w:rsidRPr="00213257" w:rsidRDefault="00FE64BE" w:rsidP="00213257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13257">
        <w:rPr>
          <w:rFonts w:ascii="Times New Roman" w:hAnsi="Times New Roman" w:cs="Times New Roman"/>
          <w:bCs/>
          <w:sz w:val="28"/>
          <w:szCs w:val="28"/>
        </w:rPr>
        <w:t xml:space="preserve"> от 19 июня 2023 года № 61-Р</w:t>
      </w:r>
    </w:p>
    <w:p w:rsidR="00FE64BE" w:rsidRPr="00213257" w:rsidRDefault="00FE64BE" w:rsidP="00FE64BE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213257">
        <w:rPr>
          <w:rFonts w:ascii="Times New Roman" w:hAnsi="Times New Roman" w:cs="Times New Roman"/>
          <w:sz w:val="28"/>
          <w:szCs w:val="28"/>
        </w:rPr>
        <w:t xml:space="preserve">Порядок расчета объема средств, подлежащих возврату </w:t>
      </w:r>
    </w:p>
    <w:p w:rsidR="00FE64BE" w:rsidRPr="00213257" w:rsidRDefault="00FE64BE" w:rsidP="00FE6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из бюджета муниципального образования Жемчужинское сельское поселение Нижнегорского района Республики Крым, указанных в Соглашении о предоставлении в 2023 году из бюджета Республики Крым субсидии бюджету муниципального образования Жемчужинское сельское поселение Нижнегорского района Республики Крым на софинансирование расходных обязательств, связанных с реализацией мероприятий по обеспечению уличным освещением территорий муниципальных образований Республики Крым</w:t>
      </w:r>
    </w:p>
    <w:p w:rsidR="00FE64BE" w:rsidRPr="00213257" w:rsidRDefault="00FE64BE" w:rsidP="00FE6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FE64BE" w:rsidRPr="00213257" w:rsidRDefault="00FE64BE" w:rsidP="00FE64BE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  <w:r w:rsidRPr="00213257">
        <w:rPr>
          <w:rFonts w:ascii="Times New Roman" w:hAnsi="Times New Roman"/>
          <w:color w:val="auto"/>
          <w:sz w:val="28"/>
          <w:szCs w:val="28"/>
        </w:rPr>
        <w:t xml:space="preserve">1. Порядок </w:t>
      </w:r>
      <w:r w:rsidRPr="00213257">
        <w:rPr>
          <w:rFonts w:ascii="Times New Roman" w:hAnsi="Times New Roman"/>
          <w:sz w:val="28"/>
          <w:szCs w:val="28"/>
        </w:rPr>
        <w:t xml:space="preserve">расчета объема средств, подлежащих возврату из бюджета муниципального образования Жемчужинское сельское поселение Нижнегорского района Республики Крым, указанных в Соглашении о предоставлении в 2023 году из бюджета Республики Крым субсидии бюджету муниципального образования Жемчужинское сельское поселение Нижнегорского района Республики Крым на софинансирование расходных обязательств, связанных с реализацией мероприятий по обеспечению уличным освещением территорий муниципальных образований Республики Крым </w:t>
      </w:r>
      <w:r w:rsidR="00A97F0C" w:rsidRPr="00A97F0C">
        <w:rPr>
          <w:rFonts w:ascii="Times New Roman" w:hAnsi="Times New Roman"/>
          <w:color w:val="auto"/>
          <w:sz w:val="28"/>
          <w:szCs w:val="28"/>
        </w:rPr>
        <w:t>(д</w:t>
      </w:r>
      <w:r w:rsidR="00A97F0C" w:rsidRPr="00213257">
        <w:rPr>
          <w:rFonts w:ascii="Times New Roman" w:hAnsi="Times New Roman"/>
          <w:color w:val="auto"/>
          <w:sz w:val="28"/>
          <w:szCs w:val="28"/>
        </w:rPr>
        <w:t xml:space="preserve">алее </w:t>
      </w:r>
      <w:r w:rsidR="00A97F0C">
        <w:rPr>
          <w:rFonts w:ascii="Times New Roman" w:hAnsi="Times New Roman"/>
          <w:color w:val="auto"/>
          <w:sz w:val="28"/>
          <w:szCs w:val="28"/>
        </w:rPr>
        <w:t>–</w:t>
      </w:r>
      <w:r w:rsidR="00A97F0C" w:rsidRPr="00213257">
        <w:rPr>
          <w:rFonts w:ascii="Times New Roman" w:hAnsi="Times New Roman"/>
          <w:color w:val="auto"/>
          <w:sz w:val="28"/>
          <w:szCs w:val="28"/>
        </w:rPr>
        <w:t xml:space="preserve"> Порядок</w:t>
      </w:r>
      <w:r w:rsidR="00A97F0C">
        <w:rPr>
          <w:rFonts w:ascii="Times New Roman" w:hAnsi="Times New Roman"/>
          <w:color w:val="auto"/>
          <w:sz w:val="28"/>
          <w:szCs w:val="28"/>
        </w:rPr>
        <w:t>, Соглашение</w:t>
      </w:r>
      <w:r w:rsidR="00A76F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97F0C">
        <w:rPr>
          <w:rFonts w:ascii="Times New Roman" w:hAnsi="Times New Roman"/>
          <w:color w:val="auto"/>
          <w:sz w:val="28"/>
          <w:szCs w:val="28"/>
        </w:rPr>
        <w:t>соответственно) р</w:t>
      </w:r>
      <w:r w:rsidRPr="00213257">
        <w:rPr>
          <w:rFonts w:ascii="Times New Roman" w:hAnsi="Times New Roman"/>
          <w:color w:val="auto"/>
          <w:sz w:val="28"/>
          <w:szCs w:val="28"/>
        </w:rPr>
        <w:t xml:space="preserve">азработан в </w:t>
      </w:r>
      <w:r w:rsidRPr="00A97F0C">
        <w:rPr>
          <w:rFonts w:ascii="Times New Roman" w:hAnsi="Times New Roman"/>
          <w:color w:val="auto"/>
          <w:sz w:val="28"/>
          <w:szCs w:val="28"/>
        </w:rPr>
        <w:t>соответствии</w:t>
      </w:r>
      <w:r w:rsidR="00A76F1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97F0C">
        <w:rPr>
          <w:rFonts w:ascii="Times New Roman" w:hAnsi="Times New Roman"/>
          <w:color w:val="auto"/>
          <w:sz w:val="28"/>
          <w:szCs w:val="28"/>
        </w:rPr>
        <w:t>с</w:t>
      </w:r>
      <w:r w:rsidR="00A76F1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13257">
        <w:rPr>
          <w:rFonts w:ascii="Times New Roman" w:hAnsi="Times New Roman"/>
          <w:sz w:val="28"/>
          <w:szCs w:val="28"/>
        </w:rPr>
        <w:t>Порядком предоставления и распределения субсидий из бюджета Республики Крым бюджетам муниципальных образований Республики Крым на софинансирование расходных обязательств, связанных с реализацией мероприятий по обеспечению уличным освещением территорий муниципальных образований Республики Крым в рамках реализации Государственной программы Республики Крым «Развитие топливно-энергетического комплекса Республики Крым», утвержденным постановлением Совета министров Республики Крым от 29.12.2018 №</w:t>
      </w:r>
      <w:r w:rsidRPr="00A97F0C">
        <w:rPr>
          <w:rFonts w:ascii="Times New Roman" w:hAnsi="Times New Roman"/>
          <w:color w:val="auto"/>
          <w:sz w:val="28"/>
          <w:szCs w:val="28"/>
        </w:rPr>
        <w:t> 694</w:t>
      </w:r>
      <w:r w:rsidR="00466C51">
        <w:rPr>
          <w:rFonts w:ascii="Times New Roman" w:hAnsi="Times New Roman"/>
          <w:color w:val="auto"/>
          <w:sz w:val="28"/>
          <w:szCs w:val="28"/>
        </w:rPr>
        <w:t>.</w:t>
      </w:r>
    </w:p>
    <w:p w:rsidR="00FE64BE" w:rsidRPr="00213257" w:rsidRDefault="00FE64BE" w:rsidP="00FE64BE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  <w:bookmarkStart w:id="3" w:name="sub_1002"/>
      <w:r w:rsidRPr="00213257">
        <w:rPr>
          <w:rFonts w:ascii="Times New Roman" w:hAnsi="Times New Roman"/>
          <w:color w:val="auto"/>
          <w:sz w:val="28"/>
          <w:szCs w:val="28"/>
        </w:rPr>
        <w:t xml:space="preserve">2. Уполномоченным органом по возврату средств субсидии из бюджета </w:t>
      </w:r>
      <w:r w:rsidRPr="00213257">
        <w:rPr>
          <w:rFonts w:ascii="Times New Roman" w:hAnsi="Times New Roman"/>
          <w:sz w:val="28"/>
          <w:szCs w:val="28"/>
        </w:rPr>
        <w:t>муниципального образования Жемчужинское сельское поселение Нижнегорского района Республики Крым (далее – муниципальное образование)</w:t>
      </w:r>
      <w:r w:rsidRPr="00213257">
        <w:rPr>
          <w:rFonts w:ascii="Times New Roman" w:hAnsi="Times New Roman"/>
          <w:color w:val="auto"/>
          <w:sz w:val="28"/>
          <w:szCs w:val="28"/>
        </w:rPr>
        <w:t xml:space="preserve"> при нарушении </w:t>
      </w:r>
      <w:r w:rsidRPr="00213257">
        <w:rPr>
          <w:rFonts w:ascii="Times New Roman" w:hAnsi="Times New Roman"/>
          <w:sz w:val="28"/>
          <w:szCs w:val="28"/>
        </w:rPr>
        <w:t>муниципальным образованием</w:t>
      </w:r>
      <w:r w:rsidRPr="00213257">
        <w:rPr>
          <w:rFonts w:ascii="Times New Roman" w:hAnsi="Times New Roman"/>
          <w:color w:val="auto"/>
          <w:sz w:val="28"/>
          <w:szCs w:val="28"/>
        </w:rPr>
        <w:t xml:space="preserve"> обязательств, указанных в Соглашении, является главный администратор доходов бюджета муниципального образования Жемчужинское сельское поселение Нижнегорского района Республики Крым.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0"/>
      <w:bookmarkStart w:id="5" w:name="sub_1004"/>
      <w:bookmarkEnd w:id="3"/>
      <w:bookmarkEnd w:id="4"/>
      <w:r w:rsidRPr="00213257">
        <w:rPr>
          <w:rFonts w:ascii="Times New Roman" w:hAnsi="Times New Roman" w:cs="Times New Roman"/>
          <w:sz w:val="28"/>
          <w:szCs w:val="28"/>
        </w:rPr>
        <w:t xml:space="preserve">3. В случае если </w:t>
      </w:r>
      <w:r w:rsidRPr="00213257">
        <w:rPr>
          <w:rFonts w:ascii="Times New Roman" w:hAnsi="Times New Roman"/>
          <w:sz w:val="28"/>
          <w:szCs w:val="28"/>
        </w:rPr>
        <w:t>муниципальным образованием</w:t>
      </w:r>
      <w:r w:rsidRPr="00213257">
        <w:rPr>
          <w:rFonts w:ascii="Times New Roman" w:hAnsi="Times New Roman" w:cs="Times New Roman"/>
          <w:sz w:val="28"/>
          <w:szCs w:val="28"/>
        </w:rPr>
        <w:t xml:space="preserve"> по состоянию на 31 дека</w:t>
      </w:r>
      <w:r w:rsidR="00A97F0C">
        <w:rPr>
          <w:rFonts w:ascii="Times New Roman" w:hAnsi="Times New Roman" w:cs="Times New Roman"/>
          <w:sz w:val="28"/>
          <w:szCs w:val="28"/>
        </w:rPr>
        <w:t>бря года, в котором предоставляется Субсидия</w:t>
      </w:r>
      <w:r w:rsidRPr="00213257">
        <w:rPr>
          <w:rFonts w:ascii="Times New Roman" w:hAnsi="Times New Roman" w:cs="Times New Roman"/>
          <w:sz w:val="28"/>
          <w:szCs w:val="28"/>
        </w:rPr>
        <w:t>, допущены нарушения обязательств в части значений ре</w:t>
      </w:r>
      <w:r w:rsidR="00A97F0C">
        <w:rPr>
          <w:rFonts w:ascii="Times New Roman" w:hAnsi="Times New Roman" w:cs="Times New Roman"/>
          <w:sz w:val="28"/>
          <w:szCs w:val="28"/>
        </w:rPr>
        <w:t>зультатов использования Субсидии</w:t>
      </w:r>
      <w:r w:rsidRPr="00213257">
        <w:rPr>
          <w:rFonts w:ascii="Times New Roman" w:hAnsi="Times New Roman" w:cs="Times New Roman"/>
          <w:sz w:val="28"/>
          <w:szCs w:val="28"/>
        </w:rPr>
        <w:t xml:space="preserve">, предусмотренных Соглашением,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подлежащих возврату из бюджета муниципального образования в бюджет Республики Крым в срок до 1 июня года, следующего </w:t>
      </w:r>
      <w:r w:rsidR="00A97F0C">
        <w:rPr>
          <w:rFonts w:ascii="Times New Roman" w:hAnsi="Times New Roman" w:cs="Times New Roman"/>
          <w:sz w:val="28"/>
          <w:szCs w:val="28"/>
        </w:rPr>
        <w:t>за годом, в котором предоставляется Субсидия</w:t>
      </w:r>
      <w:r w:rsidRPr="00213257">
        <w:rPr>
          <w:rFonts w:ascii="Times New Roman" w:hAnsi="Times New Roman" w:cs="Times New Roman"/>
          <w:sz w:val="28"/>
          <w:szCs w:val="28"/>
        </w:rPr>
        <w:t xml:space="preserve"> (V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213257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lastRenderedPageBreak/>
        <w:t>V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213257">
        <w:rPr>
          <w:rFonts w:ascii="Times New Roman" w:hAnsi="Times New Roman" w:cs="Times New Roman"/>
          <w:sz w:val="28"/>
          <w:szCs w:val="28"/>
        </w:rPr>
        <w:t xml:space="preserve"> = (V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субсидий</w:t>
      </w:r>
      <w:r w:rsidRPr="00213257">
        <w:rPr>
          <w:rFonts w:ascii="Times New Roman" w:hAnsi="Times New Roman" w:cs="Times New Roman"/>
          <w:sz w:val="28"/>
          <w:szCs w:val="28"/>
        </w:rPr>
        <w:t xml:space="preserve"> x k x m / n) x 0,1;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где: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V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субсидий</w:t>
      </w:r>
      <w:r w:rsidRPr="00213257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бюджету муниципального образования в отчетном финансовом году.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При расчете объема средств, подлежащих возврату из бюджета муниципального образования в бюджет Республики Крым, в размере Субсидии, предоставленной бюджету муниципального образования (V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субсидий</w:t>
      </w:r>
      <w:r w:rsidRPr="00213257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 бюджета Республики Крым от возврата остатков Субсидии (далее - главный администратор доходов бюджета Республики Крым);</w:t>
      </w:r>
    </w:p>
    <w:p w:rsidR="00FE64BE" w:rsidRPr="00213257" w:rsidRDefault="00FE64BE" w:rsidP="00FE64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m - количество результатов использования Субсидии, по которым индекс, отражающий уровень недостижения i-го результата использования Субсидии, имеет положительное значение;</w:t>
      </w:r>
    </w:p>
    <w:p w:rsidR="00FE64BE" w:rsidRPr="00213257" w:rsidRDefault="00FE64BE" w:rsidP="00FE64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n - общее количество результатов использования Субсидии;</w:t>
      </w:r>
    </w:p>
    <w:p w:rsidR="00FE64BE" w:rsidRPr="00213257" w:rsidRDefault="00FE64BE" w:rsidP="00FE64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k - коэффициент возврата Субсидии.</w:t>
      </w:r>
    </w:p>
    <w:p w:rsidR="00466C51" w:rsidRDefault="00466C51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4. Коэффициент возврата Субсидии рассчитывается по формуле: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13257">
        <w:rPr>
          <w:rFonts w:ascii="Times New Roman" w:hAnsi="Times New Roman" w:cs="Times New Roman"/>
          <w:sz w:val="28"/>
          <w:szCs w:val="28"/>
        </w:rPr>
        <w:t xml:space="preserve"> = </w:t>
      </w:r>
      <w:r w:rsidRPr="00213257">
        <w:rPr>
          <w:rFonts w:ascii="Times New Roman" w:hAnsi="Times New Roman" w:cs="Times New Roman"/>
          <w:sz w:val="28"/>
          <w:szCs w:val="28"/>
          <w:lang w:val="en-US"/>
        </w:rPr>
        <w:t>SUMD</w:t>
      </w:r>
      <w:r w:rsidRPr="00466C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13257">
        <w:rPr>
          <w:rFonts w:ascii="Times New Roman" w:hAnsi="Times New Roman" w:cs="Times New Roman"/>
          <w:sz w:val="28"/>
          <w:szCs w:val="28"/>
        </w:rPr>
        <w:t xml:space="preserve"> / </w:t>
      </w:r>
      <w:r w:rsidRPr="0021325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13257">
        <w:rPr>
          <w:rFonts w:ascii="Times New Roman" w:hAnsi="Times New Roman" w:cs="Times New Roman"/>
          <w:sz w:val="28"/>
          <w:szCs w:val="28"/>
        </w:rPr>
        <w:t>,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где: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D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13257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недостижения i-го результата использования Субсидии.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результата использования Субсидии.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5. Индекс, отражающий уровень недостижения i-го результата использования Субсидии, определяется: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1) для результатов использования Субсидии, по которым большее значение фактически достигнутого значения отражает большую эффективность использования Субсидии, по следующей формуле: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D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13257">
        <w:rPr>
          <w:rFonts w:ascii="Times New Roman" w:hAnsi="Times New Roman" w:cs="Times New Roman"/>
          <w:sz w:val="28"/>
          <w:szCs w:val="28"/>
        </w:rPr>
        <w:t xml:space="preserve"> = 1 - T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13257">
        <w:rPr>
          <w:rFonts w:ascii="Times New Roman" w:hAnsi="Times New Roman" w:cs="Times New Roman"/>
          <w:sz w:val="28"/>
          <w:szCs w:val="28"/>
        </w:rPr>
        <w:t xml:space="preserve"> / S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13257">
        <w:rPr>
          <w:rFonts w:ascii="Times New Roman" w:hAnsi="Times New Roman" w:cs="Times New Roman"/>
          <w:sz w:val="28"/>
          <w:szCs w:val="28"/>
        </w:rPr>
        <w:t>,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где: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T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13257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i-го результата использования Субсидии на отчетную дату;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S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13257">
        <w:rPr>
          <w:rFonts w:ascii="Times New Roman" w:hAnsi="Times New Roman" w:cs="Times New Roman"/>
          <w:sz w:val="28"/>
          <w:szCs w:val="28"/>
        </w:rPr>
        <w:t xml:space="preserve"> - плановое значение i-го результата использования Субсидии, установленное Соглашением;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2) для результатов использования Субсидии, по которым большее значение фактически достигнутого значения отражает меньшую эффективность использования Субсидии, по следующей формуле: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D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13257">
        <w:rPr>
          <w:rFonts w:ascii="Times New Roman" w:hAnsi="Times New Roman" w:cs="Times New Roman"/>
          <w:sz w:val="28"/>
          <w:szCs w:val="28"/>
        </w:rPr>
        <w:t xml:space="preserve"> = 1 - S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13257">
        <w:rPr>
          <w:rFonts w:ascii="Times New Roman" w:hAnsi="Times New Roman" w:cs="Times New Roman"/>
          <w:sz w:val="28"/>
          <w:szCs w:val="28"/>
        </w:rPr>
        <w:t xml:space="preserve"> / T</w:t>
      </w:r>
      <w:bookmarkStart w:id="6" w:name="_GoBack"/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6"/>
      <w:r w:rsidRPr="00213257">
        <w:rPr>
          <w:rFonts w:ascii="Times New Roman" w:hAnsi="Times New Roman" w:cs="Times New Roman"/>
          <w:sz w:val="28"/>
          <w:szCs w:val="28"/>
        </w:rPr>
        <w:t>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lastRenderedPageBreak/>
        <w:t xml:space="preserve">6. Основанием для освобождения муниципального образования от применения мер ответственности, предусмотренных </w:t>
      </w:r>
      <w:hyperlink w:anchor="Par0" w:history="1">
        <w:r w:rsidRPr="0021325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97F0C">
        <w:rPr>
          <w:rFonts w:ascii="Times New Roman" w:hAnsi="Times New Roman" w:cs="Times New Roman"/>
          <w:sz w:val="28"/>
          <w:szCs w:val="28"/>
        </w:rPr>
        <w:t xml:space="preserve">3настоящего </w:t>
      </w:r>
      <w:r w:rsidRPr="00213257">
        <w:rPr>
          <w:rFonts w:ascii="Times New Roman" w:hAnsi="Times New Roman" w:cs="Times New Roman"/>
          <w:sz w:val="28"/>
          <w:szCs w:val="28"/>
        </w:rPr>
        <w:t>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 xml:space="preserve">Возврат и последующее использование средств, перечисленных из бюджетамуниципального образования в бюджет Республики Крым в соответствии с </w:t>
      </w:r>
      <w:hyperlink w:anchor="Par0" w:history="1">
        <w:r w:rsidRPr="0021325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97F0C">
        <w:rPr>
          <w:rFonts w:ascii="Times New Roman" w:hAnsi="Times New Roman" w:cs="Times New Roman"/>
          <w:sz w:val="28"/>
          <w:szCs w:val="28"/>
        </w:rPr>
        <w:t xml:space="preserve">3 настоящего </w:t>
      </w:r>
      <w:r w:rsidRPr="00213257">
        <w:rPr>
          <w:rFonts w:ascii="Times New Roman" w:hAnsi="Times New Roman" w:cs="Times New Roman"/>
          <w:sz w:val="28"/>
          <w:szCs w:val="28"/>
        </w:rPr>
        <w:t>Порядка, осуществляются по предложению соответствующего главного администратора доходов бюджета Республики Крым в порядке, установленном бюджетным законодательством Российской Федерации.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 xml:space="preserve">7. В случае нарушения муниципальным образованием требований </w:t>
      </w:r>
      <w:r w:rsidR="00A97F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13257">
        <w:rPr>
          <w:rFonts w:ascii="Times New Roman" w:hAnsi="Times New Roman" w:cs="Times New Roman"/>
          <w:sz w:val="28"/>
          <w:szCs w:val="28"/>
        </w:rPr>
        <w:t>Порядка (в том числе в случае нецелевого использования средств бюджета Республики Крым) перечисленная Субсидия (часть Субсидии) подлежит возврату в бюджет Республики Крым.</w:t>
      </w:r>
    </w:p>
    <w:p w:rsidR="00FE64BE" w:rsidRPr="00213257" w:rsidRDefault="00FE64BE" w:rsidP="00FE6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8. Требование о возврате Субсидии в бюджет Республики Крым (далее - требование) направляется Министерствомтоплива и энергетики Республики Крыммуниципальному образованиюв двадцатидневный срок с даты установления нарушения.</w:t>
      </w:r>
    </w:p>
    <w:p w:rsidR="00FE64BE" w:rsidRPr="00213257" w:rsidRDefault="00FE64BE" w:rsidP="00FE6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 xml:space="preserve">Возврат Субсидии осуществляется муниципальным образованиемв течение двадцати рабочих дней с даты получения требования по реквизитам и коду </w:t>
      </w:r>
      <w:hyperlink r:id="rId16" w:history="1">
        <w:r w:rsidRPr="00213257">
          <w:rPr>
            <w:rStyle w:val="ad"/>
            <w:sz w:val="28"/>
            <w:szCs w:val="28"/>
          </w:rPr>
          <w:t>бюджетной классификации</w:t>
        </w:r>
      </w:hyperlink>
      <w:r w:rsidRPr="00213257">
        <w:rPr>
          <w:rFonts w:ascii="Times New Roman" w:hAnsi="Times New Roman" w:cs="Times New Roman"/>
          <w:sz w:val="28"/>
          <w:szCs w:val="28"/>
        </w:rPr>
        <w:t xml:space="preserve"> Российской Федерации, указанным в требовании.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257">
        <w:rPr>
          <w:rFonts w:ascii="Times New Roman" w:eastAsia="Times New Roman" w:hAnsi="Times New Roman" w:cs="Times New Roman"/>
          <w:sz w:val="28"/>
          <w:szCs w:val="28"/>
        </w:rPr>
        <w:t>9.Контроль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bookmarkEnd w:id="5"/>
    <w:p w:rsidR="00FE64BE" w:rsidRPr="00213257" w:rsidRDefault="00FE64BE" w:rsidP="00FE6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E64BE" w:rsidRPr="00213257" w:rsidSect="00AE5A22">
      <w:pgSz w:w="11906" w:h="16838"/>
      <w:pgMar w:top="53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D5B" w:rsidRDefault="00C60D5B">
      <w:pPr>
        <w:spacing w:line="240" w:lineRule="auto"/>
      </w:pPr>
      <w:r>
        <w:separator/>
      </w:r>
    </w:p>
  </w:endnote>
  <w:endnote w:type="continuationSeparator" w:id="1">
    <w:p w:rsidR="00C60D5B" w:rsidRDefault="00C60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D5B" w:rsidRDefault="00C60D5B">
      <w:pPr>
        <w:spacing w:after="0"/>
      </w:pPr>
      <w:r>
        <w:separator/>
      </w:r>
    </w:p>
  </w:footnote>
  <w:footnote w:type="continuationSeparator" w:id="1">
    <w:p w:rsidR="00C60D5B" w:rsidRDefault="00C60D5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44D"/>
    <w:multiLevelType w:val="hybridMultilevel"/>
    <w:tmpl w:val="BE60E2FE"/>
    <w:lvl w:ilvl="0" w:tplc="C2F6D85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D30BF7"/>
    <w:multiLevelType w:val="hybridMultilevel"/>
    <w:tmpl w:val="B52CE4FC"/>
    <w:lvl w:ilvl="0" w:tplc="D3E8E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4FE"/>
    <w:rsid w:val="00006588"/>
    <w:rsid w:val="000075AA"/>
    <w:rsid w:val="000110E0"/>
    <w:rsid w:val="000258ED"/>
    <w:rsid w:val="00026CBD"/>
    <w:rsid w:val="00036F28"/>
    <w:rsid w:val="0004476B"/>
    <w:rsid w:val="00054190"/>
    <w:rsid w:val="000603F7"/>
    <w:rsid w:val="00067F39"/>
    <w:rsid w:val="000876F8"/>
    <w:rsid w:val="00092C8F"/>
    <w:rsid w:val="00092D71"/>
    <w:rsid w:val="0009487F"/>
    <w:rsid w:val="000C765D"/>
    <w:rsid w:val="000D73B6"/>
    <w:rsid w:val="000F23E2"/>
    <w:rsid w:val="000F3BD4"/>
    <w:rsid w:val="000F5610"/>
    <w:rsid w:val="00124566"/>
    <w:rsid w:val="00197296"/>
    <w:rsid w:val="00197E0A"/>
    <w:rsid w:val="001A0F6F"/>
    <w:rsid w:val="001A2536"/>
    <w:rsid w:val="001C205A"/>
    <w:rsid w:val="001C4406"/>
    <w:rsid w:val="001D4C5B"/>
    <w:rsid w:val="00200210"/>
    <w:rsid w:val="002104C6"/>
    <w:rsid w:val="00213257"/>
    <w:rsid w:val="00241531"/>
    <w:rsid w:val="00253C05"/>
    <w:rsid w:val="002A121C"/>
    <w:rsid w:val="002A6B95"/>
    <w:rsid w:val="002F4DC7"/>
    <w:rsid w:val="002F60FA"/>
    <w:rsid w:val="00315034"/>
    <w:rsid w:val="003207B4"/>
    <w:rsid w:val="0033777C"/>
    <w:rsid w:val="00344062"/>
    <w:rsid w:val="00345B63"/>
    <w:rsid w:val="0035053C"/>
    <w:rsid w:val="00361B6B"/>
    <w:rsid w:val="003852C2"/>
    <w:rsid w:val="00390FFA"/>
    <w:rsid w:val="003947E5"/>
    <w:rsid w:val="003B71A0"/>
    <w:rsid w:val="003C7CE2"/>
    <w:rsid w:val="003D03F4"/>
    <w:rsid w:val="003E75C8"/>
    <w:rsid w:val="003F5F06"/>
    <w:rsid w:val="004140B2"/>
    <w:rsid w:val="0044149E"/>
    <w:rsid w:val="00457EBF"/>
    <w:rsid w:val="00466C51"/>
    <w:rsid w:val="00487A62"/>
    <w:rsid w:val="004A4562"/>
    <w:rsid w:val="004C0407"/>
    <w:rsid w:val="004C37ED"/>
    <w:rsid w:val="004C5FA1"/>
    <w:rsid w:val="004E29FC"/>
    <w:rsid w:val="00500A7A"/>
    <w:rsid w:val="00531984"/>
    <w:rsid w:val="00540BE0"/>
    <w:rsid w:val="00541959"/>
    <w:rsid w:val="00547296"/>
    <w:rsid w:val="005515F5"/>
    <w:rsid w:val="00555664"/>
    <w:rsid w:val="00561E60"/>
    <w:rsid w:val="005707FB"/>
    <w:rsid w:val="00583C12"/>
    <w:rsid w:val="00585262"/>
    <w:rsid w:val="005B3C43"/>
    <w:rsid w:val="005B4E0C"/>
    <w:rsid w:val="005D1A2B"/>
    <w:rsid w:val="005F3A13"/>
    <w:rsid w:val="006007FD"/>
    <w:rsid w:val="006171DE"/>
    <w:rsid w:val="00621579"/>
    <w:rsid w:val="006672AF"/>
    <w:rsid w:val="00686071"/>
    <w:rsid w:val="006865DF"/>
    <w:rsid w:val="006C4168"/>
    <w:rsid w:val="006C448C"/>
    <w:rsid w:val="00710EBC"/>
    <w:rsid w:val="00757CED"/>
    <w:rsid w:val="007638A8"/>
    <w:rsid w:val="00773E85"/>
    <w:rsid w:val="00782DD9"/>
    <w:rsid w:val="007D2E41"/>
    <w:rsid w:val="007E0A7A"/>
    <w:rsid w:val="007E699C"/>
    <w:rsid w:val="007F2492"/>
    <w:rsid w:val="007F6574"/>
    <w:rsid w:val="00802CFE"/>
    <w:rsid w:val="00823A64"/>
    <w:rsid w:val="00823B09"/>
    <w:rsid w:val="00852E0F"/>
    <w:rsid w:val="00853273"/>
    <w:rsid w:val="008607BB"/>
    <w:rsid w:val="0086410B"/>
    <w:rsid w:val="008671C5"/>
    <w:rsid w:val="008930D5"/>
    <w:rsid w:val="008D09A4"/>
    <w:rsid w:val="008D2188"/>
    <w:rsid w:val="00907D0C"/>
    <w:rsid w:val="00920006"/>
    <w:rsid w:val="009203BE"/>
    <w:rsid w:val="00930973"/>
    <w:rsid w:val="009310F8"/>
    <w:rsid w:val="00937877"/>
    <w:rsid w:val="00960786"/>
    <w:rsid w:val="0096282C"/>
    <w:rsid w:val="00971FC2"/>
    <w:rsid w:val="00990C17"/>
    <w:rsid w:val="009A72BF"/>
    <w:rsid w:val="009D3487"/>
    <w:rsid w:val="009E4FC1"/>
    <w:rsid w:val="009F73D6"/>
    <w:rsid w:val="00A02369"/>
    <w:rsid w:val="00A03850"/>
    <w:rsid w:val="00A03F66"/>
    <w:rsid w:val="00A1323D"/>
    <w:rsid w:val="00A32BC6"/>
    <w:rsid w:val="00A76F1D"/>
    <w:rsid w:val="00A87669"/>
    <w:rsid w:val="00A97F0C"/>
    <w:rsid w:val="00AA1E6A"/>
    <w:rsid w:val="00AB063D"/>
    <w:rsid w:val="00B03A65"/>
    <w:rsid w:val="00B14A75"/>
    <w:rsid w:val="00B2475C"/>
    <w:rsid w:val="00B31F57"/>
    <w:rsid w:val="00B57488"/>
    <w:rsid w:val="00B63CC5"/>
    <w:rsid w:val="00B743FC"/>
    <w:rsid w:val="00B91D96"/>
    <w:rsid w:val="00BC1A01"/>
    <w:rsid w:val="00BC55B4"/>
    <w:rsid w:val="00BD7E28"/>
    <w:rsid w:val="00C10A76"/>
    <w:rsid w:val="00C174FE"/>
    <w:rsid w:val="00C2526F"/>
    <w:rsid w:val="00C40C58"/>
    <w:rsid w:val="00C53FAD"/>
    <w:rsid w:val="00C60D5B"/>
    <w:rsid w:val="00CA056D"/>
    <w:rsid w:val="00CB0837"/>
    <w:rsid w:val="00CB11E3"/>
    <w:rsid w:val="00CF3BB2"/>
    <w:rsid w:val="00D4186A"/>
    <w:rsid w:val="00D44B62"/>
    <w:rsid w:val="00D53F03"/>
    <w:rsid w:val="00D64F50"/>
    <w:rsid w:val="00D8144A"/>
    <w:rsid w:val="00DB0955"/>
    <w:rsid w:val="00DB71CF"/>
    <w:rsid w:val="00DE5D6B"/>
    <w:rsid w:val="00DE7BF0"/>
    <w:rsid w:val="00E04631"/>
    <w:rsid w:val="00E12398"/>
    <w:rsid w:val="00E312B9"/>
    <w:rsid w:val="00E36BBC"/>
    <w:rsid w:val="00E44E64"/>
    <w:rsid w:val="00E7656D"/>
    <w:rsid w:val="00E80FA8"/>
    <w:rsid w:val="00E95269"/>
    <w:rsid w:val="00EC27AB"/>
    <w:rsid w:val="00EF32E6"/>
    <w:rsid w:val="00EF42C4"/>
    <w:rsid w:val="00F1091F"/>
    <w:rsid w:val="00F20F70"/>
    <w:rsid w:val="00F218C6"/>
    <w:rsid w:val="00F272FD"/>
    <w:rsid w:val="00F33C89"/>
    <w:rsid w:val="00F4391C"/>
    <w:rsid w:val="00F47559"/>
    <w:rsid w:val="00F505CB"/>
    <w:rsid w:val="00F51EAB"/>
    <w:rsid w:val="00F56EFB"/>
    <w:rsid w:val="00F60460"/>
    <w:rsid w:val="00F61346"/>
    <w:rsid w:val="00F73A6F"/>
    <w:rsid w:val="00F9624F"/>
    <w:rsid w:val="00FB5F62"/>
    <w:rsid w:val="00FD0DAD"/>
    <w:rsid w:val="00FD2C19"/>
    <w:rsid w:val="00FD5813"/>
    <w:rsid w:val="00FD6E49"/>
    <w:rsid w:val="00FD73BC"/>
    <w:rsid w:val="00FE64BE"/>
    <w:rsid w:val="00FF6D21"/>
    <w:rsid w:val="127C28B4"/>
    <w:rsid w:val="23BB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41"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E64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E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D2E41"/>
    <w:pPr>
      <w:spacing w:after="120"/>
    </w:pPr>
  </w:style>
  <w:style w:type="table" w:styleId="a8">
    <w:name w:val="Table Grid"/>
    <w:basedOn w:val="a1"/>
    <w:uiPriority w:val="59"/>
    <w:rsid w:val="007D2E4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7D2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1"/>
    <w:basedOn w:val="a0"/>
    <w:rsid w:val="007D2E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0"/>
    <w:rsid w:val="007D2E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7D2E41"/>
    <w:rPr>
      <w:rFonts w:cs="Times New Roman"/>
      <w:spacing w:val="0"/>
      <w:sz w:val="21"/>
      <w:szCs w:val="21"/>
    </w:rPr>
  </w:style>
  <w:style w:type="paragraph" w:styleId="ab">
    <w:name w:val="List Paragraph"/>
    <w:basedOn w:val="a"/>
    <w:uiPriority w:val="34"/>
    <w:qFormat/>
    <w:rsid w:val="007D2E41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7D2E41"/>
    <w:rPr>
      <w:rFonts w:eastAsiaTheme="minorEastAsia"/>
      <w:lang w:eastAsia="ru-RU"/>
    </w:rPr>
  </w:style>
  <w:style w:type="paragraph" w:styleId="ac">
    <w:name w:val="No Spacing"/>
    <w:uiPriority w:val="1"/>
    <w:qFormat/>
    <w:rsid w:val="007D2E41"/>
    <w:rPr>
      <w:rFonts w:eastAsiaTheme="minorEastAsia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4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7D2E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Гипертекстовая ссылка"/>
    <w:basedOn w:val="a0"/>
    <w:uiPriority w:val="99"/>
    <w:rsid w:val="007D2E41"/>
    <w:rPr>
      <w:rFonts w:ascii="Times New Roman" w:hAnsi="Times New Roman" w:cs="Times New Roman" w:hint="default"/>
      <w:color w:val="000000"/>
    </w:rPr>
  </w:style>
  <w:style w:type="character" w:customStyle="1" w:styleId="normaltextrun">
    <w:name w:val="normaltextrun"/>
    <w:basedOn w:val="a0"/>
    <w:rsid w:val="00531984"/>
  </w:style>
  <w:style w:type="character" w:customStyle="1" w:styleId="spellingerror">
    <w:name w:val="spellingerror"/>
    <w:basedOn w:val="a0"/>
    <w:rsid w:val="00531984"/>
  </w:style>
  <w:style w:type="character" w:customStyle="1" w:styleId="10">
    <w:name w:val="Заголовок 1 Знак"/>
    <w:basedOn w:val="a0"/>
    <w:link w:val="1"/>
    <w:uiPriority w:val="99"/>
    <w:rsid w:val="00FE64BE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ConsPlusNormal">
    <w:name w:val="ConsPlusNormal"/>
    <w:rsid w:val="00FE64BE"/>
    <w:pPr>
      <w:widowControl w:val="0"/>
      <w:ind w:firstLine="720"/>
    </w:pPr>
    <w:rPr>
      <w:rFonts w:ascii="Arial" w:eastAsia="Times New Roman" w:hAnsi="Arial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186367/43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186367/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document/redirect/404917355/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12112604/0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Katerina\Desktop\&#1041;&#1102;&#1076;&#1078;&#1077;&#1090;%2022-24\&#1048;&#1079;&#1084;%20&#1073;&#1102;&#1076;&#1078;\&#1055;&#1072;&#1088;&#1082;\&#1055;&#1088;&#1080;&#1084;&#1077;&#1088;%20&#1053;&#1080;&#1078;&#1085;&#1077;&#1075;&#1086;&#1088;&#1089;&#1082;&#1072;\&#1054;&#1073;&#1097;&#1080;&#1077;%20&#1076;&#1086;&#1082;-&#1090;&#1099;%20&#1085;&#1072;%20&#1089;&#1091;&#1073;&#1089;&#1080;&#1076;&#1080;&#1102;\&#1087;&#1086;&#1089;&#1090;.70&#1086;&#1090;%2031.01.22%20&#1055;&#1086;&#1088;&#1103;&#1076;&#1086;&#1082;%20&#1074;&#1086;&#1079;&#1074;&#1088;&#1072;&#1090;&#1072;.docx" TargetMode="External"/><Relationship Id="rId10" Type="http://schemas.openxmlformats.org/officeDocument/2006/relationships/hyperlink" Target="http://mobileonline.garant.ru/document/redirect/73066096/0" TargetMode="Externa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mobileonline.garant.ru/document/redirect/23701958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AF0234F2-7949-4D18-88B2-9B7C5582FF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94</cp:revision>
  <cp:lastPrinted>2023-06-22T12:29:00Z</cp:lastPrinted>
  <dcterms:created xsi:type="dcterms:W3CDTF">2018-04-06T08:16:00Z</dcterms:created>
  <dcterms:modified xsi:type="dcterms:W3CDTF">2023-06-22T12:29:00Z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CC07FA1F777D4B31953DA5E41D4F1DF4</vt:lpwstr>
  </property>
</Properties>
</file>