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06">
        <w:rPr>
          <w:rFonts w:ascii="Times New Roman" w:hAnsi="Times New Roman" w:cs="Times New Roman"/>
          <w:b/>
          <w:sz w:val="28"/>
          <w:szCs w:val="28"/>
        </w:rPr>
        <w:t>5</w:t>
      </w:r>
      <w:r w:rsidR="002F60F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2F60F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2F60FA" w:rsidRPr="006B6A50" w:rsidRDefault="002F60FA" w:rsidP="002F60FA">
      <w:pPr>
        <w:widowControl w:val="0"/>
        <w:tabs>
          <w:tab w:val="left" w:pos="2992"/>
          <w:tab w:val="left" w:pos="5670"/>
          <w:tab w:val="left" w:pos="5812"/>
        </w:tabs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6B6A50">
        <w:rPr>
          <w:rFonts w:ascii="Times New Roman" w:hAnsi="Times New Roman"/>
          <w:bCs/>
          <w:sz w:val="28"/>
          <w:szCs w:val="28"/>
          <w:lang w:bidi="ru-RU"/>
        </w:rPr>
        <w:t xml:space="preserve">О внесении изменений в </w:t>
      </w:r>
      <w:r w:rsidRPr="006B6A50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B6A5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9B75C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75C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октября 2022 года № 99-Р</w:t>
      </w:r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 </w:t>
      </w:r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197296" w:rsidRDefault="002F60FA" w:rsidP="002F60F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A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A5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пунктом 3.2 статьи 160.1 </w:t>
      </w:r>
      <w:r w:rsidRPr="006B6A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Бюджетного кодекса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6A50">
        <w:rPr>
          <w:rFonts w:ascii="Times New Roman" w:hAnsi="Times New Roman" w:cs="Times New Roman"/>
          <w:sz w:val="28"/>
          <w:szCs w:val="28"/>
        </w:rPr>
        <w:t xml:space="preserve">Порядком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B6A5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и (или) находящимися в её ведении казенными учреждениями бюджетных полномочий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B6A5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утвержденным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B6A5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от 1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6B6A50">
        <w:rPr>
          <w:rFonts w:ascii="Times New Roman" w:hAnsi="Times New Roman" w:cs="Times New Roman"/>
          <w:sz w:val="28"/>
          <w:szCs w:val="28"/>
        </w:rPr>
        <w:t>2021</w:t>
      </w:r>
      <w:r w:rsidRPr="009B75C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B6A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78-Р</w:t>
      </w:r>
      <w:r w:rsidRPr="006B6A5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, руководствуясь Уставом муниципального образования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0006">
        <w:rPr>
          <w:rFonts w:ascii="Times New Roman" w:hAnsi="Times New Roman" w:cs="Times New Roman"/>
          <w:sz w:val="28"/>
          <w:szCs w:val="28"/>
        </w:rPr>
        <w:t xml:space="preserve">Жемчужинское </w:t>
      </w:r>
      <w:r w:rsidRPr="006B6A50">
        <w:rPr>
          <w:rFonts w:ascii="Times New Roman" w:hAnsi="Times New Roman" w:cs="Times New Roman"/>
          <w:sz w:val="28"/>
          <w:szCs w:val="28"/>
        </w:rPr>
        <w:t>сельское поселение Нижнегорского района</w:t>
      </w:r>
      <w:r w:rsidRPr="006B6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Крым</w:t>
      </w:r>
    </w:p>
    <w:p w:rsidR="002F60FA" w:rsidRDefault="002F60FA" w:rsidP="002F60FA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spacing w:after="0" w:line="31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F60FA" w:rsidRDefault="002F60FA" w:rsidP="002F60FA">
      <w:pPr>
        <w:pStyle w:val="ab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1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6B6A50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6B6A5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>
        <w:rPr>
          <w:rFonts w:ascii="Times New Roman" w:hAnsi="Times New Roman"/>
          <w:sz w:val="28"/>
          <w:szCs w:val="28"/>
        </w:rPr>
        <w:t>от</w:t>
      </w:r>
      <w:r w:rsidR="004C5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4C5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2022 года № 99-Р</w:t>
      </w:r>
      <w:r w:rsidR="004C5FA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DD1617">
        <w:rPr>
          <w:rFonts w:ascii="Times New Roman" w:hAnsi="Times New Roman"/>
          <w:bCs/>
          <w:sz w:val="28"/>
          <w:szCs w:val="28"/>
          <w:lang w:bidi="ru-RU"/>
        </w:rPr>
        <w:t xml:space="preserve">Об утверждении </w:t>
      </w:r>
      <w:r w:rsidRPr="00DD1617">
        <w:rPr>
          <w:rFonts w:ascii="Times New Roman" w:hAnsi="Times New Roman"/>
          <w:sz w:val="28"/>
          <w:szCs w:val="28"/>
        </w:rPr>
        <w:t xml:space="preserve">Перечня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DD1617">
        <w:rPr>
          <w:rFonts w:ascii="Times New Roman" w:hAnsi="Times New Roman"/>
          <w:sz w:val="28"/>
          <w:szCs w:val="28"/>
        </w:rPr>
        <w:t xml:space="preserve"> </w:t>
      </w:r>
      <w:r w:rsidRPr="008F617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D0EF6">
        <w:rPr>
          <w:rFonts w:ascii="Times New Roman" w:hAnsi="Times New Roman"/>
          <w:sz w:val="28"/>
          <w:szCs w:val="28"/>
        </w:rPr>
        <w:t>Нижнегорского района Республики Крым,</w:t>
      </w:r>
      <w:r>
        <w:rPr>
          <w:rFonts w:ascii="Times New Roman" w:hAnsi="Times New Roman"/>
          <w:sz w:val="28"/>
          <w:szCs w:val="28"/>
        </w:rPr>
        <w:t xml:space="preserve"> а также состав, закрепленных за ними кодов классификации доходов бюджета» (далее – распоряжение) следующие изменения:</w:t>
      </w:r>
    </w:p>
    <w:p w:rsidR="002F60FA" w:rsidRPr="008D6A83" w:rsidRDefault="002F60FA" w:rsidP="002F60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названии, тексте и приложении распоряжения слова «</w:t>
      </w:r>
      <w:r w:rsidRPr="00DD1617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8F617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«бюджета муниципального образования Жемчужинское сельское поселение»</w:t>
      </w:r>
      <w:r w:rsidR="00881088">
        <w:rPr>
          <w:rFonts w:ascii="Times New Roman" w:hAnsi="Times New Roman" w:cs="Times New Roman"/>
          <w:sz w:val="28"/>
          <w:szCs w:val="28"/>
        </w:rPr>
        <w:t>.</w:t>
      </w:r>
    </w:p>
    <w:p w:rsidR="002F60FA" w:rsidRDefault="002F60FA" w:rsidP="002F60FA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spacing w:after="0" w:line="31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B6A50">
        <w:rPr>
          <w:rFonts w:ascii="Times New Roman" w:hAnsi="Times New Roman"/>
          <w:sz w:val="28"/>
          <w:szCs w:val="28"/>
        </w:rPr>
        <w:t xml:space="preserve">Включить в </w:t>
      </w:r>
      <w:r w:rsidRPr="00DD1617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DD161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DD1617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Жемчужинское сельское поселение </w:t>
      </w:r>
      <w:r w:rsidRPr="003D0EF6">
        <w:rPr>
          <w:rFonts w:ascii="Times New Roman" w:hAnsi="Times New Roman"/>
          <w:sz w:val="28"/>
          <w:szCs w:val="28"/>
        </w:rPr>
        <w:t>Нижнегорского района Республики Крым,</w:t>
      </w:r>
      <w:r>
        <w:rPr>
          <w:rFonts w:ascii="Times New Roman" w:hAnsi="Times New Roman"/>
          <w:sz w:val="28"/>
          <w:szCs w:val="28"/>
        </w:rPr>
        <w:t xml:space="preserve"> а также состав, закрепленных за ними кодов классификации доходов бюджета</w:t>
      </w:r>
      <w:r w:rsidRPr="006B6A50">
        <w:rPr>
          <w:rFonts w:ascii="Times New Roman" w:hAnsi="Times New Roman"/>
          <w:sz w:val="28"/>
          <w:szCs w:val="28"/>
        </w:rPr>
        <w:t>, утвержденный распоряжением следующий КБК:</w:t>
      </w:r>
    </w:p>
    <w:p w:rsidR="002F60FA" w:rsidRDefault="002F60FA" w:rsidP="002F60FA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spacing w:after="0" w:line="31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F60FA" w:rsidRDefault="002F60FA" w:rsidP="002F60FA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spacing w:after="0" w:line="31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F60FA" w:rsidRPr="006B6A50" w:rsidRDefault="002F60FA" w:rsidP="002F60FA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spacing w:after="0" w:line="31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111"/>
        <w:gridCol w:w="6202"/>
      </w:tblGrid>
      <w:tr w:rsidR="002F60FA" w:rsidRPr="006B6A50" w:rsidTr="00900C06">
        <w:tc>
          <w:tcPr>
            <w:tcW w:w="4111" w:type="dxa"/>
            <w:vAlign w:val="center"/>
          </w:tcPr>
          <w:p w:rsidR="002F60FA" w:rsidRPr="006B6A50" w:rsidRDefault="002F60FA" w:rsidP="00900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50">
              <w:rPr>
                <w:rFonts w:ascii="Times New Roman" w:hAnsi="Times New Roman"/>
                <w:sz w:val="28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6202" w:type="dxa"/>
            <w:vAlign w:val="center"/>
          </w:tcPr>
          <w:p w:rsidR="002F60FA" w:rsidRPr="006B6A50" w:rsidRDefault="002F60FA" w:rsidP="00900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A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6B6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 (подвида) доходов </w:t>
            </w:r>
            <w:r w:rsidRPr="006B6A5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</w:tr>
      <w:tr w:rsidR="002F60FA" w:rsidRPr="006B6A50" w:rsidTr="00900C06">
        <w:tc>
          <w:tcPr>
            <w:tcW w:w="4111" w:type="dxa"/>
            <w:vAlign w:val="center"/>
          </w:tcPr>
          <w:p w:rsidR="002F60FA" w:rsidRPr="006B6A50" w:rsidRDefault="002F60FA" w:rsidP="00900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50">
              <w:rPr>
                <w:rFonts w:ascii="Times New Roman" w:hAnsi="Times New Roman"/>
                <w:sz w:val="28"/>
                <w:szCs w:val="28"/>
              </w:rPr>
              <w:t>903 2 02 29</w:t>
            </w: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6B6A50">
              <w:rPr>
                <w:rFonts w:ascii="Times New Roman" w:hAnsi="Times New Roman"/>
                <w:sz w:val="28"/>
                <w:szCs w:val="28"/>
              </w:rPr>
              <w:t xml:space="preserve"> 10 0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6B6A50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</w:tc>
        <w:tc>
          <w:tcPr>
            <w:tcW w:w="6202" w:type="dxa"/>
            <w:vAlign w:val="center"/>
          </w:tcPr>
          <w:p w:rsidR="002F60FA" w:rsidRPr="002F60FA" w:rsidRDefault="002F60FA" w:rsidP="002F6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Прочие субсидии бюджетам сельских поселений (на проведение мероприятий по обеспечению уличным освещением территорий муниципальных образований Республики Крым)</w:t>
            </w:r>
          </w:p>
        </w:tc>
      </w:tr>
    </w:tbl>
    <w:p w:rsidR="00197296" w:rsidRDefault="002F60FA" w:rsidP="00197296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7296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настоящее </w:t>
      </w:r>
      <w:r w:rsidR="00FD0DAD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197296"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Жемчужинского сельского поселения Нижнегорского района Республики Крым по адресу: Республика Крым, Нижнегорский район, с. Жемчужина, ул. Школьная д.2, </w:t>
      </w:r>
      <w:r w:rsidR="00197296">
        <w:rPr>
          <w:rFonts w:ascii="Times New Roman" w:hAnsi="Times New Roman" w:cs="Times New Roman"/>
          <w:sz w:val="28"/>
          <w:szCs w:val="28"/>
        </w:rPr>
        <w:t xml:space="preserve">и в сетевом издании «Официальный сайт </w:t>
      </w:r>
      <w:r w:rsidR="00197296">
        <w:rPr>
          <w:rFonts w:ascii="Times New Roman" w:hAnsi="Times New Roman" w:cs="Times New Roman"/>
          <w:color w:val="000000"/>
          <w:sz w:val="28"/>
          <w:szCs w:val="28"/>
        </w:rPr>
        <w:t xml:space="preserve">Жемчужинского сельского поселения Нижнегорского района Республики Крым </w:t>
      </w:r>
      <w:r w:rsidR="00197296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197296" w:rsidRPr="001B0992">
        <w:rPr>
          <w:rFonts w:ascii="Times New Roman" w:hAnsi="Times New Roman" w:cs="Times New Roman"/>
          <w:sz w:val="28"/>
          <w:szCs w:val="28"/>
        </w:rPr>
        <w:t xml:space="preserve"> </w:t>
      </w:r>
      <w:r w:rsidR="00197296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1972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972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://жемчужинское</w:t>
        </w:r>
      </w:hyperlink>
      <w:r w:rsidR="00197296">
        <w:rPr>
          <w:rFonts w:ascii="Times New Roman" w:hAnsi="Times New Roman" w:cs="Times New Roman"/>
          <w:sz w:val="28"/>
          <w:szCs w:val="28"/>
        </w:rPr>
        <w:t xml:space="preserve"> – сп.рф). </w:t>
      </w:r>
    </w:p>
    <w:p w:rsidR="00197296" w:rsidRDefault="002F60FA" w:rsidP="00197296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29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D0DAD">
        <w:rPr>
          <w:rFonts w:ascii="Times New Roman" w:hAnsi="Times New Roman" w:cs="Times New Roman"/>
          <w:sz w:val="28"/>
          <w:szCs w:val="28"/>
        </w:rPr>
        <w:t>распоряжение</w:t>
      </w:r>
      <w:r w:rsidR="0019729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638A8" w:rsidRDefault="002F60FA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B6A50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6B6A50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296" w:rsidRDefault="00197296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0FA" w:rsidRDefault="002F60FA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638A8" w:rsidRDefault="004A4562" w:rsidP="002F60F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  <w:t>С.И.Чупиков</w:t>
      </w:r>
    </w:p>
    <w:sectPr w:rsidR="007638A8" w:rsidSect="002F60FA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1B" w:rsidRDefault="00AD3E1B">
      <w:pPr>
        <w:spacing w:line="240" w:lineRule="auto"/>
      </w:pPr>
      <w:r>
        <w:separator/>
      </w:r>
    </w:p>
  </w:endnote>
  <w:endnote w:type="continuationSeparator" w:id="1">
    <w:p w:rsidR="00AD3E1B" w:rsidRDefault="00AD3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1B" w:rsidRDefault="00AD3E1B">
      <w:pPr>
        <w:spacing w:after="0"/>
      </w:pPr>
      <w:r>
        <w:separator/>
      </w:r>
    </w:p>
  </w:footnote>
  <w:footnote w:type="continuationSeparator" w:id="1">
    <w:p w:rsidR="00AD3E1B" w:rsidRDefault="00AD3E1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D30BF7"/>
    <w:multiLevelType w:val="hybridMultilevel"/>
    <w:tmpl w:val="B52CE4FC"/>
    <w:lvl w:ilvl="0" w:tplc="D3E8E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6588"/>
    <w:rsid w:val="000075AA"/>
    <w:rsid w:val="000110E0"/>
    <w:rsid w:val="000258ED"/>
    <w:rsid w:val="00036F28"/>
    <w:rsid w:val="00037E79"/>
    <w:rsid w:val="0004476B"/>
    <w:rsid w:val="00054190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97296"/>
    <w:rsid w:val="001A0F6F"/>
    <w:rsid w:val="001A2536"/>
    <w:rsid w:val="001C205A"/>
    <w:rsid w:val="001C4406"/>
    <w:rsid w:val="001D4C5B"/>
    <w:rsid w:val="00200210"/>
    <w:rsid w:val="00241531"/>
    <w:rsid w:val="00253C05"/>
    <w:rsid w:val="002A121C"/>
    <w:rsid w:val="002A6B95"/>
    <w:rsid w:val="002F4DC7"/>
    <w:rsid w:val="002F60FA"/>
    <w:rsid w:val="00315034"/>
    <w:rsid w:val="003207B4"/>
    <w:rsid w:val="0033777C"/>
    <w:rsid w:val="00344062"/>
    <w:rsid w:val="00345B63"/>
    <w:rsid w:val="0035053C"/>
    <w:rsid w:val="00361B6B"/>
    <w:rsid w:val="003852C2"/>
    <w:rsid w:val="00390FFA"/>
    <w:rsid w:val="003947E5"/>
    <w:rsid w:val="003B71A0"/>
    <w:rsid w:val="003C7CE2"/>
    <w:rsid w:val="003D03F4"/>
    <w:rsid w:val="003E75C8"/>
    <w:rsid w:val="003F5F06"/>
    <w:rsid w:val="004140B2"/>
    <w:rsid w:val="0044149E"/>
    <w:rsid w:val="00457EBF"/>
    <w:rsid w:val="00487A62"/>
    <w:rsid w:val="004A4562"/>
    <w:rsid w:val="004C0407"/>
    <w:rsid w:val="004C37ED"/>
    <w:rsid w:val="004C5FA1"/>
    <w:rsid w:val="004E29FC"/>
    <w:rsid w:val="00500A7A"/>
    <w:rsid w:val="00531984"/>
    <w:rsid w:val="00540BE0"/>
    <w:rsid w:val="00541959"/>
    <w:rsid w:val="00547296"/>
    <w:rsid w:val="005515F5"/>
    <w:rsid w:val="00555664"/>
    <w:rsid w:val="00561E60"/>
    <w:rsid w:val="005707FB"/>
    <w:rsid w:val="00583C12"/>
    <w:rsid w:val="00585262"/>
    <w:rsid w:val="005B3C43"/>
    <w:rsid w:val="005B4E0C"/>
    <w:rsid w:val="005D1A2B"/>
    <w:rsid w:val="005F3A13"/>
    <w:rsid w:val="006007FD"/>
    <w:rsid w:val="006171DE"/>
    <w:rsid w:val="00621579"/>
    <w:rsid w:val="006672AF"/>
    <w:rsid w:val="00686071"/>
    <w:rsid w:val="006865DF"/>
    <w:rsid w:val="006C4168"/>
    <w:rsid w:val="006C448C"/>
    <w:rsid w:val="00710EBC"/>
    <w:rsid w:val="00757CED"/>
    <w:rsid w:val="007638A8"/>
    <w:rsid w:val="00773E85"/>
    <w:rsid w:val="00782DD9"/>
    <w:rsid w:val="007D2E41"/>
    <w:rsid w:val="007E0A7A"/>
    <w:rsid w:val="007E699C"/>
    <w:rsid w:val="007F2492"/>
    <w:rsid w:val="007F6574"/>
    <w:rsid w:val="00802CFE"/>
    <w:rsid w:val="00823A64"/>
    <w:rsid w:val="00823B09"/>
    <w:rsid w:val="00852E0F"/>
    <w:rsid w:val="00853273"/>
    <w:rsid w:val="008607BB"/>
    <w:rsid w:val="0086410B"/>
    <w:rsid w:val="008671C5"/>
    <w:rsid w:val="00881088"/>
    <w:rsid w:val="008930D5"/>
    <w:rsid w:val="008D09A4"/>
    <w:rsid w:val="008D2188"/>
    <w:rsid w:val="00907D0C"/>
    <w:rsid w:val="00920006"/>
    <w:rsid w:val="009203BE"/>
    <w:rsid w:val="009310F8"/>
    <w:rsid w:val="00937877"/>
    <w:rsid w:val="00960786"/>
    <w:rsid w:val="0096282C"/>
    <w:rsid w:val="00971FC2"/>
    <w:rsid w:val="00990C17"/>
    <w:rsid w:val="009A72BF"/>
    <w:rsid w:val="009D3487"/>
    <w:rsid w:val="009E4FC1"/>
    <w:rsid w:val="009F73D6"/>
    <w:rsid w:val="00A02369"/>
    <w:rsid w:val="00A03850"/>
    <w:rsid w:val="00A03F66"/>
    <w:rsid w:val="00A1323D"/>
    <w:rsid w:val="00A32BC6"/>
    <w:rsid w:val="00A87669"/>
    <w:rsid w:val="00AA1E6A"/>
    <w:rsid w:val="00AB063D"/>
    <w:rsid w:val="00AD3E1B"/>
    <w:rsid w:val="00B03A65"/>
    <w:rsid w:val="00B14A75"/>
    <w:rsid w:val="00B2475C"/>
    <w:rsid w:val="00B31F57"/>
    <w:rsid w:val="00B57488"/>
    <w:rsid w:val="00B63CC5"/>
    <w:rsid w:val="00B743FC"/>
    <w:rsid w:val="00B91D96"/>
    <w:rsid w:val="00BC1A01"/>
    <w:rsid w:val="00BC55B4"/>
    <w:rsid w:val="00BD7E28"/>
    <w:rsid w:val="00C10A76"/>
    <w:rsid w:val="00C174FE"/>
    <w:rsid w:val="00C40C58"/>
    <w:rsid w:val="00C53FAD"/>
    <w:rsid w:val="00CA056D"/>
    <w:rsid w:val="00CB0837"/>
    <w:rsid w:val="00CB11E3"/>
    <w:rsid w:val="00CF3BB2"/>
    <w:rsid w:val="00D4186A"/>
    <w:rsid w:val="00D44B62"/>
    <w:rsid w:val="00D53F03"/>
    <w:rsid w:val="00D64F50"/>
    <w:rsid w:val="00D8144A"/>
    <w:rsid w:val="00DB0955"/>
    <w:rsid w:val="00DB71CF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0DAD"/>
    <w:rsid w:val="00FD2C19"/>
    <w:rsid w:val="00FD5813"/>
    <w:rsid w:val="00FD6E49"/>
    <w:rsid w:val="00FD73BC"/>
    <w:rsid w:val="00FF6D21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293B996-BC69-4668-8556-715944F4B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89</cp:revision>
  <cp:lastPrinted>2023-06-20T07:39:00Z</cp:lastPrinted>
  <dcterms:created xsi:type="dcterms:W3CDTF">2018-04-06T08:16:00Z</dcterms:created>
  <dcterms:modified xsi:type="dcterms:W3CDTF">2023-06-29T05:55:00Z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