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5pt;height:65.75pt" o:ole="" filled="t">
            <v:fill color2="black"/>
            <v:imagedata r:id="rId5" o:title=""/>
          </v:shape>
          <o:OLEObject Type="Embed" ProgID="Word.Picture.8" ShapeID="_x0000_i1025" DrawAspect="Content" ObjectID="_1736243824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66AF9">
        <w:rPr>
          <w:rFonts w:ascii="Times New Roman" w:hAnsi="Times New Roman" w:cs="Times New Roman"/>
          <w:b/>
          <w:sz w:val="28"/>
          <w:szCs w:val="28"/>
        </w:rPr>
        <w:t>1</w:t>
      </w:r>
      <w:r w:rsidR="008F5239">
        <w:rPr>
          <w:rFonts w:ascii="Times New Roman" w:hAnsi="Times New Roman" w:cs="Times New Roman"/>
          <w:b/>
          <w:sz w:val="28"/>
          <w:szCs w:val="28"/>
        </w:rPr>
        <w:t>30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D753F4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 w:rsidR="00C66AF9"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C52D97" w:rsidRDefault="00C52D97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Default="003E7A03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</w:rPr>
      </w:pPr>
      <w:bookmarkStart w:id="0" w:name="_GoBack"/>
      <w:r>
        <w:rPr>
          <w:i w:val="0"/>
        </w:rPr>
        <w:t>О внесении изменений в распоряжение администрации Жемчужинского</w:t>
      </w:r>
      <w:r w:rsidRPr="000603BA">
        <w:rPr>
          <w:i w:val="0"/>
        </w:rPr>
        <w:t xml:space="preserve"> сельского поселения Нижнегорского района Республики Крым</w:t>
      </w:r>
      <w:r>
        <w:rPr>
          <w:i w:val="0"/>
        </w:rPr>
        <w:t xml:space="preserve"> от 30 декабря 2020 года № </w:t>
      </w:r>
      <w:bookmarkEnd w:id="0"/>
      <w:r w:rsidR="008F5239">
        <w:rPr>
          <w:i w:val="0"/>
        </w:rPr>
        <w:t>87</w:t>
      </w:r>
      <w:r>
        <w:rPr>
          <w:i w:val="0"/>
        </w:rPr>
        <w:t>-Р</w:t>
      </w:r>
    </w:p>
    <w:p w:rsidR="00BF1F41" w:rsidRDefault="00BF1F41" w:rsidP="003E7A03">
      <w:pPr>
        <w:pStyle w:val="30"/>
        <w:shd w:val="clear" w:color="auto" w:fill="auto"/>
        <w:spacing w:before="0" w:line="240" w:lineRule="auto"/>
        <w:ind w:right="4535"/>
        <w:jc w:val="both"/>
        <w:rPr>
          <w:i w:val="0"/>
        </w:rPr>
      </w:pPr>
    </w:p>
    <w:p w:rsidR="003C2354" w:rsidRDefault="003C2354" w:rsidP="003C2354">
      <w:pPr>
        <w:pStyle w:val="30"/>
        <w:shd w:val="clear" w:color="auto" w:fill="auto"/>
        <w:spacing w:before="0" w:line="240" w:lineRule="auto"/>
        <w:ind w:right="-1"/>
        <w:jc w:val="both"/>
        <w:rPr>
          <w:i w:val="0"/>
        </w:rPr>
      </w:pPr>
      <w:r>
        <w:rPr>
          <w:i w:val="0"/>
        </w:rPr>
        <w:tab/>
      </w:r>
      <w:proofErr w:type="gramStart"/>
      <w:r>
        <w:rPr>
          <w:i w:val="0"/>
        </w:rPr>
        <w:t xml:space="preserve">В соответствии со статьями 219 и 219.2 Бюджетного кодекса Российской Федерации, в целях совершенствования </w:t>
      </w:r>
      <w:r w:rsidRPr="003C2354">
        <w:rPr>
          <w:i w:val="0"/>
        </w:rPr>
        <w:t>Порядка санкционирования оплаты денежных обязательств получателей бюджетных средств Жемчужинского сельского поселения Нижнегорского района Республики Крым и оплаты денежных обязательств, подлежащих исполнению за счет бюджетных ассигнований по источникам финансирования дефицита бюджета Жемчужинского сельского поселения Нижнегорского района Республики Крым</w:t>
      </w:r>
      <w:r>
        <w:rPr>
          <w:i w:val="0"/>
        </w:rPr>
        <w:t>:</w:t>
      </w:r>
      <w:proofErr w:type="gramEnd"/>
    </w:p>
    <w:p w:rsidR="003C2354" w:rsidRPr="003C2354" w:rsidRDefault="003C2354" w:rsidP="003C2354">
      <w:pPr>
        <w:pStyle w:val="30"/>
        <w:shd w:val="clear" w:color="auto" w:fill="auto"/>
        <w:spacing w:before="0" w:line="240" w:lineRule="auto"/>
        <w:ind w:right="-1"/>
        <w:jc w:val="both"/>
        <w:rPr>
          <w:i w:val="0"/>
        </w:rPr>
      </w:pPr>
    </w:p>
    <w:p w:rsidR="00BF1F41" w:rsidRPr="00BF1F41" w:rsidRDefault="00BF1F41" w:rsidP="00BF1F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распоряжение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 от 30 декабря 2020 года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87-Р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Порядка санкционирования оплаты денежных обязательств получателей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 и оплаты денежных обязательств, подлежащих исполнению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Крым», далее – «Порядок», следующие изменения:</w:t>
      </w:r>
      <w:proofErr w:type="gramEnd"/>
    </w:p>
    <w:p w:rsidR="00BF1F41" w:rsidRPr="00BF1F41" w:rsidRDefault="00BF1F41" w:rsidP="00BF1F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>1.1.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В названии распоряжения и Порядка слова «получателей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заменить словами «получателей бюджетных средств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поселение», слова «бюджета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поселения» заменить словами «бюджета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</w:p>
    <w:p w:rsidR="00BF1F41" w:rsidRPr="00BF1F41" w:rsidRDefault="00BF1F41" w:rsidP="00BF1F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>1.2. По тексту Порядка:</w:t>
      </w:r>
    </w:p>
    <w:p w:rsidR="00BF1F41" w:rsidRPr="00BF1F41" w:rsidRDefault="00BF1F41" w:rsidP="00BF1F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1.2.1. Слова «получатели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Крым» в соответствующем падеже заменить словами «получатели бюджетных средств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Жемчужинское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Нижнегорского района Республики Крым» в соответствующем падеже.</w:t>
      </w:r>
    </w:p>
    <w:p w:rsidR="00BF1F41" w:rsidRPr="00BF1F41" w:rsidRDefault="00BF1F41" w:rsidP="00BF1F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1.2.2. Слова «получатель бюджетных средств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Крым» в соответствующем падеже заменить словами «получатель бюджетных средств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Нижнегорского района Республики Крым» в соответствующем падеже.</w:t>
      </w:r>
    </w:p>
    <w:p w:rsidR="00BF1F41" w:rsidRDefault="00BF1F41" w:rsidP="00BF1F4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1.2.3. Слова «бюджет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Жемчужинского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Нижнегорского района Республики Крым» в соответствующем падеже заменить словами «бюджет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Жемчужинское</w:t>
      </w:r>
      <w:r w:rsidRPr="00BF1F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 Нижнегорского района Республики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Крым» в соответствующем падеже.</w:t>
      </w:r>
    </w:p>
    <w:p w:rsidR="003E7A03" w:rsidRDefault="003E7A03" w:rsidP="00BF1F41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E7A03">
        <w:rPr>
          <w:rFonts w:ascii="Times New Roman" w:hAnsi="Times New Roman"/>
          <w:sz w:val="28"/>
          <w:szCs w:val="28"/>
        </w:rPr>
        <w:t xml:space="preserve">Настоящее распоряжение подлежит обнародованию на информационном стенде администрации Жемчужинского сельского поселения Нижнегорского района Республики Крым по адресу: Нижнегорский район, </w:t>
      </w:r>
      <w:proofErr w:type="gramStart"/>
      <w:r w:rsidRPr="003E7A03">
        <w:rPr>
          <w:rFonts w:ascii="Times New Roman" w:hAnsi="Times New Roman"/>
          <w:sz w:val="28"/>
          <w:szCs w:val="28"/>
        </w:rPr>
        <w:t>с</w:t>
      </w:r>
      <w:proofErr w:type="gramEnd"/>
      <w:r w:rsidRPr="003E7A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7A03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3E7A03">
        <w:rPr>
          <w:rFonts w:ascii="Times New Roman" w:hAnsi="Times New Roman"/>
          <w:sz w:val="28"/>
          <w:szCs w:val="28"/>
        </w:rPr>
        <w:t>, ул. Школьная, 2 и в сетевом издании «Официальный сайт администрации Жемчужинского сельского поселения Нижнегорского района Республики Крым» в сети Интернет (</w:t>
      </w:r>
      <w:hyperlink r:id="rId7" w:history="1">
        <w:r w:rsidRPr="003E7A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3E7A03">
        <w:rPr>
          <w:rFonts w:ascii="Times New Roman" w:hAnsi="Times New Roman"/>
          <w:sz w:val="28"/>
          <w:szCs w:val="28"/>
        </w:rPr>
        <w:t>).</w:t>
      </w:r>
    </w:p>
    <w:p w:rsidR="003E7A03" w:rsidRDefault="003E7A03" w:rsidP="00BF1F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A03">
        <w:rPr>
          <w:rFonts w:ascii="Times New Roman" w:hAnsi="Times New Roman"/>
          <w:sz w:val="28"/>
          <w:szCs w:val="28"/>
        </w:rPr>
        <w:t>Настоящее распоряжение вс</w:t>
      </w:r>
      <w:r w:rsidR="00CD43A9">
        <w:rPr>
          <w:rFonts w:ascii="Times New Roman" w:hAnsi="Times New Roman"/>
          <w:sz w:val="28"/>
          <w:szCs w:val="28"/>
        </w:rPr>
        <w:t>тупает в силу с 1 января 2023 года.</w:t>
      </w:r>
    </w:p>
    <w:p w:rsidR="00A51F08" w:rsidRPr="00615C61" w:rsidRDefault="003E7A03" w:rsidP="00BF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4347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3E7A03" w:rsidRDefault="003E7A0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D97" w:rsidRDefault="00A51F08" w:rsidP="008F5239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sectPr w:rsidR="00C52D97" w:rsidSect="003B1B4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5FDD"/>
    <w:multiLevelType w:val="hybridMultilevel"/>
    <w:tmpl w:val="0E4A9660"/>
    <w:lvl w:ilvl="0" w:tplc="3C1419E0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B56551B"/>
    <w:multiLevelType w:val="hybridMultilevel"/>
    <w:tmpl w:val="861204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AF47E4"/>
    <w:multiLevelType w:val="multilevel"/>
    <w:tmpl w:val="80F6FD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61D84"/>
    <w:rsid w:val="0019551C"/>
    <w:rsid w:val="001B0A63"/>
    <w:rsid w:val="001B5210"/>
    <w:rsid w:val="001C2865"/>
    <w:rsid w:val="001C298B"/>
    <w:rsid w:val="00200D3D"/>
    <w:rsid w:val="00201753"/>
    <w:rsid w:val="00205503"/>
    <w:rsid w:val="00210A69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2E2B98"/>
    <w:rsid w:val="002F02AB"/>
    <w:rsid w:val="00311C9A"/>
    <w:rsid w:val="003322F6"/>
    <w:rsid w:val="003561D7"/>
    <w:rsid w:val="00390AF5"/>
    <w:rsid w:val="003918C8"/>
    <w:rsid w:val="003B1B49"/>
    <w:rsid w:val="003C2354"/>
    <w:rsid w:val="003D4451"/>
    <w:rsid w:val="003E1CDC"/>
    <w:rsid w:val="003E2979"/>
    <w:rsid w:val="003E51A4"/>
    <w:rsid w:val="003E7A03"/>
    <w:rsid w:val="003F5780"/>
    <w:rsid w:val="003F79DA"/>
    <w:rsid w:val="0041125B"/>
    <w:rsid w:val="00441A23"/>
    <w:rsid w:val="004478FA"/>
    <w:rsid w:val="00463898"/>
    <w:rsid w:val="004805F5"/>
    <w:rsid w:val="004F3F61"/>
    <w:rsid w:val="004F4704"/>
    <w:rsid w:val="004F7D2A"/>
    <w:rsid w:val="00522B2C"/>
    <w:rsid w:val="005413C7"/>
    <w:rsid w:val="005539CE"/>
    <w:rsid w:val="00572D64"/>
    <w:rsid w:val="005A5361"/>
    <w:rsid w:val="005C425A"/>
    <w:rsid w:val="005E06EC"/>
    <w:rsid w:val="005E768B"/>
    <w:rsid w:val="00606C37"/>
    <w:rsid w:val="006411EF"/>
    <w:rsid w:val="006509A3"/>
    <w:rsid w:val="006577C5"/>
    <w:rsid w:val="00684A53"/>
    <w:rsid w:val="006B32E4"/>
    <w:rsid w:val="006C03B1"/>
    <w:rsid w:val="006C607B"/>
    <w:rsid w:val="006D6B32"/>
    <w:rsid w:val="006E2EFB"/>
    <w:rsid w:val="006E4197"/>
    <w:rsid w:val="006F5877"/>
    <w:rsid w:val="007010D9"/>
    <w:rsid w:val="0070273A"/>
    <w:rsid w:val="0073528A"/>
    <w:rsid w:val="007749C2"/>
    <w:rsid w:val="00775871"/>
    <w:rsid w:val="00796E12"/>
    <w:rsid w:val="007B1EC6"/>
    <w:rsid w:val="007D0D2E"/>
    <w:rsid w:val="007F0527"/>
    <w:rsid w:val="00800F2F"/>
    <w:rsid w:val="00821309"/>
    <w:rsid w:val="00837D83"/>
    <w:rsid w:val="00837F08"/>
    <w:rsid w:val="00846C59"/>
    <w:rsid w:val="00850FAC"/>
    <w:rsid w:val="00863309"/>
    <w:rsid w:val="00863DE1"/>
    <w:rsid w:val="00886894"/>
    <w:rsid w:val="008C599A"/>
    <w:rsid w:val="008F1581"/>
    <w:rsid w:val="008F2D16"/>
    <w:rsid w:val="008F5239"/>
    <w:rsid w:val="00934601"/>
    <w:rsid w:val="009373AD"/>
    <w:rsid w:val="00940278"/>
    <w:rsid w:val="00944EFA"/>
    <w:rsid w:val="00965FF8"/>
    <w:rsid w:val="009B0774"/>
    <w:rsid w:val="009D4AA8"/>
    <w:rsid w:val="00A17005"/>
    <w:rsid w:val="00A51F08"/>
    <w:rsid w:val="00A83D1C"/>
    <w:rsid w:val="00AB3DFF"/>
    <w:rsid w:val="00AB5E7A"/>
    <w:rsid w:val="00AB7FBB"/>
    <w:rsid w:val="00AC0D0E"/>
    <w:rsid w:val="00AD333F"/>
    <w:rsid w:val="00AD50C4"/>
    <w:rsid w:val="00AD599B"/>
    <w:rsid w:val="00AF12BE"/>
    <w:rsid w:val="00AF4BC2"/>
    <w:rsid w:val="00AF5B66"/>
    <w:rsid w:val="00B1437E"/>
    <w:rsid w:val="00B21539"/>
    <w:rsid w:val="00B25A00"/>
    <w:rsid w:val="00B54098"/>
    <w:rsid w:val="00B56599"/>
    <w:rsid w:val="00B72D2B"/>
    <w:rsid w:val="00B7688B"/>
    <w:rsid w:val="00B931CC"/>
    <w:rsid w:val="00BB3821"/>
    <w:rsid w:val="00BC3F43"/>
    <w:rsid w:val="00BF0856"/>
    <w:rsid w:val="00BF1F41"/>
    <w:rsid w:val="00C02D6C"/>
    <w:rsid w:val="00C43EB6"/>
    <w:rsid w:val="00C52D97"/>
    <w:rsid w:val="00C553FC"/>
    <w:rsid w:val="00C652AB"/>
    <w:rsid w:val="00C66AF9"/>
    <w:rsid w:val="00C73ECD"/>
    <w:rsid w:val="00C768CC"/>
    <w:rsid w:val="00C80EDD"/>
    <w:rsid w:val="00C82B80"/>
    <w:rsid w:val="00C85676"/>
    <w:rsid w:val="00CA4F16"/>
    <w:rsid w:val="00CB4C60"/>
    <w:rsid w:val="00CC5C31"/>
    <w:rsid w:val="00CC6DE7"/>
    <w:rsid w:val="00CC7311"/>
    <w:rsid w:val="00CD43A9"/>
    <w:rsid w:val="00CE46B4"/>
    <w:rsid w:val="00CE5D4E"/>
    <w:rsid w:val="00CF3B9B"/>
    <w:rsid w:val="00CF7286"/>
    <w:rsid w:val="00D032B9"/>
    <w:rsid w:val="00D1646F"/>
    <w:rsid w:val="00D320BF"/>
    <w:rsid w:val="00D66212"/>
    <w:rsid w:val="00D753F4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44D02"/>
    <w:rsid w:val="00E67610"/>
    <w:rsid w:val="00E776F7"/>
    <w:rsid w:val="00E86233"/>
    <w:rsid w:val="00E940F4"/>
    <w:rsid w:val="00EA5940"/>
    <w:rsid w:val="00EB41AC"/>
    <w:rsid w:val="00ED6D57"/>
    <w:rsid w:val="00F006DF"/>
    <w:rsid w:val="00F15A3D"/>
    <w:rsid w:val="00F40502"/>
    <w:rsid w:val="00F4173E"/>
    <w:rsid w:val="00F42CDC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paragraph" w:styleId="1">
    <w:name w:val="heading 1"/>
    <w:basedOn w:val="a"/>
    <w:next w:val="a"/>
    <w:link w:val="10"/>
    <w:uiPriority w:val="99"/>
    <w:qFormat/>
    <w:rsid w:val="002E2B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  <w:style w:type="paragraph" w:customStyle="1" w:styleId="21">
    <w:name w:val="Основной текст (2)1"/>
    <w:basedOn w:val="a"/>
    <w:rsid w:val="00C52D97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qFormat/>
    <w:rsid w:val="00C52D9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D97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"/>
    <w:rsid w:val="00BF0856"/>
    <w:rPr>
      <w:rFonts w:ascii="Palatino Linotype" w:hAnsi="Palatino Linotype" w:cs="Palatino Linotype"/>
      <w:sz w:val="18"/>
      <w:szCs w:val="18"/>
      <w:lang w:eastAsia="ar-SA" w:bidi="ar-SA"/>
    </w:rPr>
  </w:style>
  <w:style w:type="character" w:styleId="ab">
    <w:name w:val="Emphasis"/>
    <w:basedOn w:val="a0"/>
    <w:uiPriority w:val="20"/>
    <w:qFormat/>
    <w:rsid w:val="002E2B9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E2B9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2E2B98"/>
    <w:rPr>
      <w:color w:val="106BBE"/>
    </w:rPr>
  </w:style>
  <w:style w:type="character" w:customStyle="1" w:styleId="3">
    <w:name w:val="Основной текст (3)_"/>
    <w:basedOn w:val="a0"/>
    <w:link w:val="30"/>
    <w:rsid w:val="003E7A0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E7A03"/>
    <w:pPr>
      <w:widowControl w:val="0"/>
      <w:shd w:val="clear" w:color="auto" w:fill="FFFFFF"/>
      <w:spacing w:before="114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3E7A03"/>
    <w:rPr>
      <w:rFonts w:ascii="Palatino Linotype" w:hAnsi="Palatino Linotype" w:cs="Palatino Linotype"/>
      <w:shd w:val="clear" w:color="auto" w:fill="FFFFFF"/>
      <w:lang w:eastAsia="ar-SA"/>
    </w:rPr>
  </w:style>
  <w:style w:type="paragraph" w:customStyle="1" w:styleId="20">
    <w:name w:val="Основной текст (2)"/>
    <w:basedOn w:val="a"/>
    <w:link w:val="2"/>
    <w:rsid w:val="003E7A03"/>
    <w:pPr>
      <w:widowControl w:val="0"/>
      <w:shd w:val="clear" w:color="auto" w:fill="FFFFFF"/>
      <w:spacing w:before="600" w:after="360" w:line="326" w:lineRule="exact"/>
      <w:jc w:val="both"/>
    </w:pPr>
    <w:rPr>
      <w:rFonts w:ascii="Palatino Linotype" w:hAnsi="Palatino Linotype" w:cs="Palatino Linotype"/>
      <w:lang w:eastAsia="ar-SA"/>
    </w:rPr>
  </w:style>
  <w:style w:type="character" w:customStyle="1" w:styleId="4">
    <w:name w:val="Основной текст (4)_"/>
    <w:basedOn w:val="a0"/>
    <w:link w:val="40"/>
    <w:rsid w:val="004F3F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3F6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1pt">
    <w:name w:val="Основной текст (2) + 11 pt"/>
    <w:basedOn w:val="2"/>
    <w:rsid w:val="00D753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95</cp:revision>
  <cp:lastPrinted>2023-01-26T10:09:00Z</cp:lastPrinted>
  <dcterms:created xsi:type="dcterms:W3CDTF">2016-01-14T15:14:00Z</dcterms:created>
  <dcterms:modified xsi:type="dcterms:W3CDTF">2023-01-26T10:10:00Z</dcterms:modified>
</cp:coreProperties>
</file>