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8" w:rsidRPr="00185596" w:rsidRDefault="00FB3448" w:rsidP="00FB3448">
      <w:pPr>
        <w:widowControl w:val="0"/>
        <w:suppressAutoHyphens/>
        <w:jc w:val="center"/>
        <w:rPr>
          <w:rFonts w:eastAsia="Calibri"/>
          <w:kern w:val="2"/>
        </w:rPr>
      </w:pPr>
      <w:r w:rsidRPr="00185596">
        <w:rPr>
          <w:noProof/>
        </w:rPr>
        <w:drawing>
          <wp:inline distT="0" distB="0" distL="0" distR="0" wp14:anchorId="534BAB95" wp14:editId="19024CBF">
            <wp:extent cx="713105" cy="831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ЖЕМЧУЖИНСКОГО СЕЛЬСКОГО ПОСЕЛЕНИЯ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НИЖНЕГОРСКОГО РАЙОНА 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РЕСПУБЛИКИ КРЫМ</w:t>
      </w:r>
    </w:p>
    <w:p w:rsidR="00FB3448" w:rsidRDefault="00FB3448" w:rsidP="00FB3448">
      <w:pPr>
        <w:autoSpaceDE/>
        <w:jc w:val="center"/>
        <w:rPr>
          <w:rFonts w:eastAsiaTheme="minorEastAsia"/>
          <w:b/>
          <w:sz w:val="28"/>
          <w:szCs w:val="28"/>
        </w:rPr>
      </w:pPr>
    </w:p>
    <w:p w:rsidR="00FB3448" w:rsidRDefault="00FB3448" w:rsidP="00FB3448">
      <w:pPr>
        <w:autoSpaceDE/>
        <w:spacing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ПОСТАНОВЛЕНИЕ № </w:t>
      </w:r>
      <w:r>
        <w:rPr>
          <w:rFonts w:eastAsiaTheme="minorEastAsia"/>
          <w:b/>
          <w:sz w:val="28"/>
          <w:szCs w:val="28"/>
        </w:rPr>
        <w:t>159</w:t>
      </w:r>
      <w:r>
        <w:rPr>
          <w:rFonts w:eastAsiaTheme="minorEastAsia"/>
          <w:b/>
          <w:sz w:val="28"/>
          <w:szCs w:val="28"/>
        </w:rPr>
        <w:t xml:space="preserve"> - </w:t>
      </w:r>
      <w:proofErr w:type="gramStart"/>
      <w:r>
        <w:rPr>
          <w:rFonts w:eastAsiaTheme="minorEastAsia"/>
          <w:b/>
          <w:sz w:val="28"/>
          <w:szCs w:val="28"/>
        </w:rPr>
        <w:t>П</w:t>
      </w:r>
      <w:proofErr w:type="gramEnd"/>
    </w:p>
    <w:p w:rsidR="00FB3448" w:rsidRDefault="00FB3448" w:rsidP="00FB3448">
      <w:pPr>
        <w:rPr>
          <w:sz w:val="28"/>
          <w:szCs w:val="28"/>
        </w:rPr>
      </w:pP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26 октября</w:t>
      </w:r>
      <w:r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Жемчужина</w:t>
      </w:r>
    </w:p>
    <w:p w:rsidR="00FB3448" w:rsidRDefault="00FB3448" w:rsidP="00FB3448">
      <w:pPr>
        <w:rPr>
          <w:sz w:val="28"/>
          <w:szCs w:val="28"/>
        </w:rPr>
      </w:pP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Об определении места первичного сбора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 xml:space="preserve">и размещения </w:t>
      </w:r>
      <w:proofErr w:type="gramStart"/>
      <w:r>
        <w:rPr>
          <w:sz w:val="28"/>
          <w:szCs w:val="28"/>
        </w:rPr>
        <w:t>отработанных</w:t>
      </w:r>
      <w:proofErr w:type="gramEnd"/>
      <w:r>
        <w:rPr>
          <w:sz w:val="28"/>
          <w:szCs w:val="28"/>
        </w:rPr>
        <w:t xml:space="preserve"> ртутьсодержащих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ламп на территории муниципального образования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Жемчужинское сельское поселение Нижнегорского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района Республики Крым</w:t>
      </w:r>
    </w:p>
    <w:p w:rsidR="00FB3448" w:rsidRDefault="00FB3448" w:rsidP="00FB3448">
      <w:pPr>
        <w:rPr>
          <w:sz w:val="28"/>
          <w:szCs w:val="28"/>
        </w:rPr>
      </w:pPr>
    </w:p>
    <w:p w:rsidR="00FB3448" w:rsidRDefault="00FB3448" w:rsidP="00FB3448">
      <w:pPr>
        <w:rPr>
          <w:sz w:val="28"/>
          <w:szCs w:val="28"/>
        </w:rPr>
      </w:pPr>
    </w:p>
    <w:p w:rsidR="007B4203" w:rsidRPr="0098321E" w:rsidRDefault="00FB3448" w:rsidP="007B4203">
      <w:pPr>
        <w:pStyle w:val="a5"/>
        <w:ind w:firstLine="708"/>
        <w:jc w:val="both"/>
      </w:pPr>
      <w:proofErr w:type="gramStart"/>
      <w:r>
        <w:t xml:space="preserve">В соответствии </w:t>
      </w:r>
      <w:r w:rsidRPr="00FB3448">
        <w:t>с Фед</w:t>
      </w:r>
      <w:r>
        <w:t xml:space="preserve">еральным законом от 06.10.2003 </w:t>
      </w:r>
      <w:r w:rsidRPr="00FB3448">
        <w:t xml:space="preserve"> № 131-ФЗ «Об общих принципах организации местного самоуправления в Российской Федерации»,</w:t>
      </w:r>
      <w:r>
        <w:t xml:space="preserve"> По</w:t>
      </w:r>
      <w:r w:rsidR="0056406D">
        <w:t>становлением Правительства Р</w:t>
      </w:r>
      <w:r>
        <w:t xml:space="preserve">оссийской Федерации от 03.09.2010 № 681 «Об </w:t>
      </w:r>
      <w:r w:rsidR="007B4203">
        <w:t>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граждан, вреда животным, растениям и окружающей</w:t>
      </w:r>
      <w:proofErr w:type="gramEnd"/>
      <w:r w:rsidR="007B4203">
        <w:t xml:space="preserve"> среде», </w:t>
      </w:r>
      <w:r w:rsidR="007B4203">
        <w:t>администрация Жемчужинского</w:t>
      </w:r>
      <w:r w:rsidR="007B4203" w:rsidRPr="0098321E">
        <w:t xml:space="preserve">  сельского поселения Нижнегорского района Республики Крым </w:t>
      </w:r>
    </w:p>
    <w:p w:rsidR="00EB0B83" w:rsidRDefault="00EB0B83" w:rsidP="007B4203">
      <w:pPr>
        <w:pStyle w:val="a5"/>
        <w:jc w:val="center"/>
        <w:rPr>
          <w:b/>
        </w:rPr>
      </w:pPr>
    </w:p>
    <w:p w:rsidR="007B4203" w:rsidRPr="000770B1" w:rsidRDefault="007B4203" w:rsidP="007B4203">
      <w:pPr>
        <w:pStyle w:val="a5"/>
        <w:jc w:val="center"/>
        <w:rPr>
          <w:b/>
        </w:rPr>
      </w:pPr>
      <w:r w:rsidRPr="000770B1">
        <w:rPr>
          <w:b/>
        </w:rPr>
        <w:t>ПОСТАНОВЛЯЕТ:</w:t>
      </w:r>
    </w:p>
    <w:p w:rsidR="007B4203" w:rsidRDefault="007B4203" w:rsidP="007B4203">
      <w:pPr>
        <w:jc w:val="both"/>
        <w:rPr>
          <w:sz w:val="28"/>
          <w:szCs w:val="28"/>
        </w:rPr>
      </w:pPr>
    </w:p>
    <w:p w:rsidR="004B37BE" w:rsidRPr="004B37BE" w:rsidRDefault="004B37BE" w:rsidP="004B37BE">
      <w:pPr>
        <w:ind w:right="106"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4B37BE">
        <w:rPr>
          <w:sz w:val="28"/>
        </w:rPr>
        <w:t>Утвердить Порядок организации сбора отработанных ртутьсодержащих ламп на территории</w:t>
      </w:r>
      <w:r>
        <w:rPr>
          <w:sz w:val="28"/>
        </w:rPr>
        <w:t xml:space="preserve"> муниципального образования</w:t>
      </w:r>
      <w:r w:rsidRPr="004B37BE">
        <w:rPr>
          <w:sz w:val="28"/>
        </w:rPr>
        <w:t xml:space="preserve"> </w:t>
      </w:r>
      <w:r>
        <w:rPr>
          <w:sz w:val="28"/>
        </w:rPr>
        <w:t xml:space="preserve">Жемчужинского </w:t>
      </w:r>
      <w:r w:rsidRPr="004B37BE">
        <w:rPr>
          <w:sz w:val="28"/>
        </w:rPr>
        <w:t xml:space="preserve"> сельского поселения </w:t>
      </w:r>
      <w:r>
        <w:rPr>
          <w:sz w:val="28"/>
        </w:rPr>
        <w:t xml:space="preserve">Нижнегорского </w:t>
      </w:r>
      <w:r w:rsidR="00FB13EC">
        <w:rPr>
          <w:sz w:val="28"/>
        </w:rPr>
        <w:t>района Республики Крым (приложение №1)</w:t>
      </w:r>
      <w:r w:rsidRPr="004B37BE">
        <w:rPr>
          <w:sz w:val="28"/>
        </w:rPr>
        <w:t>.</w:t>
      </w:r>
    </w:p>
    <w:p w:rsidR="007B4203" w:rsidRDefault="004B37BE" w:rsidP="004B37B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Определить местом первичного сбора и размещения отработанных ртутьсодержащих ламп для потребителей ртутьсодержащих ламп </w:t>
      </w:r>
      <w:r w:rsidR="007B4203">
        <w:rPr>
          <w:sz w:val="28"/>
          <w:szCs w:val="28"/>
        </w:rPr>
        <w:t xml:space="preserve"> здание бывшего </w:t>
      </w:r>
      <w:r w:rsidR="00B65202">
        <w:rPr>
          <w:sz w:val="28"/>
          <w:szCs w:val="28"/>
        </w:rPr>
        <w:t xml:space="preserve">детского садика </w:t>
      </w:r>
      <w:r>
        <w:rPr>
          <w:sz w:val="28"/>
          <w:szCs w:val="28"/>
        </w:rPr>
        <w:t xml:space="preserve">расположенное </w:t>
      </w:r>
      <w:r w:rsidR="00B652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ул.4</w:t>
      </w:r>
      <w:r>
        <w:rPr>
          <w:sz w:val="28"/>
          <w:szCs w:val="28"/>
        </w:rPr>
        <w:t>0 лет Победы, 4</w:t>
      </w:r>
      <w:r w:rsidR="00FB13EC">
        <w:rPr>
          <w:sz w:val="28"/>
          <w:szCs w:val="28"/>
        </w:rPr>
        <w:t xml:space="preserve"> </w:t>
      </w:r>
      <w:r>
        <w:rPr>
          <w:sz w:val="28"/>
          <w:szCs w:val="28"/>
        </w:rPr>
        <w:t>с. Жемчужина Нижнегорского района Республики Крым.</w:t>
      </w:r>
      <w:r w:rsidR="00B65202">
        <w:rPr>
          <w:sz w:val="28"/>
          <w:szCs w:val="28"/>
        </w:rPr>
        <w:t xml:space="preserve"> </w:t>
      </w:r>
    </w:p>
    <w:p w:rsidR="004B37BE" w:rsidRPr="004B37BE" w:rsidRDefault="004B37BE" w:rsidP="004B37B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4B37BE">
        <w:rPr>
          <w:sz w:val="28"/>
        </w:rPr>
        <w:t>Утвердить график работы места сбора отработанных ртутьсодержащих ламп для потребителей ртутьсодержащих ламп пос</w:t>
      </w:r>
      <w:r>
        <w:rPr>
          <w:sz w:val="28"/>
        </w:rPr>
        <w:t>ледняя пятница месяца с 9.00 ч</w:t>
      </w:r>
      <w:r w:rsidRPr="004B37BE">
        <w:rPr>
          <w:sz w:val="28"/>
        </w:rPr>
        <w:t>. до 12.00</w:t>
      </w:r>
      <w:r w:rsidRPr="004B37BE">
        <w:rPr>
          <w:spacing w:val="-3"/>
          <w:sz w:val="28"/>
        </w:rPr>
        <w:t xml:space="preserve"> </w:t>
      </w:r>
      <w:r>
        <w:rPr>
          <w:sz w:val="28"/>
        </w:rPr>
        <w:t>ч</w:t>
      </w:r>
      <w:r w:rsidRPr="004B37BE">
        <w:rPr>
          <w:sz w:val="28"/>
        </w:rPr>
        <w:t>.</w:t>
      </w:r>
    </w:p>
    <w:p w:rsidR="00041ED2" w:rsidRDefault="004B37BE" w:rsidP="00FB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3EC">
        <w:rPr>
          <w:sz w:val="28"/>
          <w:szCs w:val="28"/>
        </w:rPr>
        <w:t xml:space="preserve">. </w:t>
      </w:r>
      <w:proofErr w:type="gramStart"/>
      <w:r w:rsidR="00041ED2">
        <w:rPr>
          <w:sz w:val="28"/>
          <w:szCs w:val="28"/>
        </w:rPr>
        <w:t xml:space="preserve">Назначить ответственным </w:t>
      </w:r>
      <w:r w:rsidR="00F2244A">
        <w:rPr>
          <w:sz w:val="28"/>
          <w:szCs w:val="28"/>
        </w:rPr>
        <w:t xml:space="preserve">за организацию </w:t>
      </w:r>
      <w:r w:rsidR="00041ED2">
        <w:rPr>
          <w:sz w:val="28"/>
          <w:szCs w:val="28"/>
        </w:rPr>
        <w:t>сбор</w:t>
      </w:r>
      <w:r w:rsidR="00F2244A">
        <w:rPr>
          <w:sz w:val="28"/>
          <w:szCs w:val="28"/>
        </w:rPr>
        <w:t>а отработанных</w:t>
      </w:r>
      <w:r w:rsidR="00041ED2">
        <w:rPr>
          <w:sz w:val="28"/>
          <w:szCs w:val="28"/>
        </w:rPr>
        <w:t xml:space="preserve"> ртутьсодержащих ламп</w:t>
      </w:r>
      <w:r w:rsidR="00F2244A">
        <w:rPr>
          <w:sz w:val="28"/>
          <w:szCs w:val="28"/>
        </w:rPr>
        <w:t xml:space="preserve"> у потребителей ртутьсодержащих ламп (кроме потребителей ртутьсодержащих ламп, являющихся собственниками, нанимателями, </w:t>
      </w:r>
      <w:r w:rsidR="00F2244A">
        <w:rPr>
          <w:sz w:val="28"/>
          <w:szCs w:val="28"/>
        </w:rPr>
        <w:lastRenderedPageBreak/>
        <w:t xml:space="preserve">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</w:t>
      </w:r>
      <w:r w:rsidR="00041ED2">
        <w:rPr>
          <w:sz w:val="28"/>
          <w:szCs w:val="28"/>
        </w:rPr>
        <w:t xml:space="preserve"> ведущего специалиста администрации Жемчужинского сельского поселения Нижнегорского района Республики</w:t>
      </w:r>
      <w:proofErr w:type="gramEnd"/>
      <w:r w:rsidR="00041ED2">
        <w:rPr>
          <w:sz w:val="28"/>
          <w:szCs w:val="28"/>
        </w:rPr>
        <w:t xml:space="preserve"> Крым – Гридневу Елену Николаевну.</w:t>
      </w:r>
    </w:p>
    <w:p w:rsidR="00FB13EC" w:rsidRDefault="00FB13EC" w:rsidP="00FB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Ведущему специалисту, ответственному за</w:t>
      </w:r>
      <w:r w:rsidR="00F2244A">
        <w:rPr>
          <w:sz w:val="28"/>
          <w:szCs w:val="28"/>
        </w:rPr>
        <w:t xml:space="preserve"> </w:t>
      </w:r>
      <w:r w:rsidR="00F2244A">
        <w:rPr>
          <w:sz w:val="28"/>
          <w:szCs w:val="28"/>
        </w:rPr>
        <w:t>организацию сбора отработанных ртутьсодержащих ламп у потребителей ртутьсодержащих ламп</w:t>
      </w:r>
      <w:r w:rsidR="00F2244A">
        <w:rPr>
          <w:sz w:val="28"/>
          <w:szCs w:val="28"/>
        </w:rPr>
        <w:t>, организовать ведение журнала учета поступающих отработанных ртутьсодержащих ламп (приложение №2).</w:t>
      </w:r>
    </w:p>
    <w:p w:rsidR="004B37BE" w:rsidRDefault="00F2244A" w:rsidP="004B37BE">
      <w:pPr>
        <w:spacing w:before="7"/>
        <w:ind w:right="104"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="004B37BE">
        <w:rPr>
          <w:sz w:val="28"/>
          <w:szCs w:val="28"/>
        </w:rPr>
        <w:t xml:space="preserve">. </w:t>
      </w:r>
      <w:r w:rsidR="00041ED2" w:rsidRPr="004B37BE">
        <w:rPr>
          <w:sz w:val="28"/>
          <w:szCs w:val="28"/>
        </w:rPr>
        <w:t xml:space="preserve">Рекомендовать  </w:t>
      </w:r>
      <w:r w:rsidR="004B37BE" w:rsidRPr="004B37BE">
        <w:rPr>
          <w:sz w:val="28"/>
        </w:rPr>
        <w:t>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</w:t>
      </w:r>
      <w:r w:rsidR="004B37BE" w:rsidRPr="004B37BE">
        <w:rPr>
          <w:spacing w:val="-4"/>
          <w:sz w:val="28"/>
        </w:rPr>
        <w:t xml:space="preserve"> </w:t>
      </w:r>
      <w:r w:rsidR="004B37BE" w:rsidRPr="004B37BE">
        <w:rPr>
          <w:sz w:val="28"/>
        </w:rPr>
        <w:t>постановлением.</w:t>
      </w:r>
    </w:p>
    <w:p w:rsidR="00FB13EC" w:rsidRDefault="00F2244A" w:rsidP="00FB13EC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4B37BE">
        <w:rPr>
          <w:sz w:val="28"/>
        </w:rPr>
        <w:t xml:space="preserve">. </w:t>
      </w:r>
      <w:r w:rsidR="00FB13EC">
        <w:rPr>
          <w:sz w:val="28"/>
          <w:szCs w:val="28"/>
        </w:rPr>
        <w:t>Обнародовать настоящее постановление на информационном стенде в здании администрации Жемчужинского сельского поселения Нижнегорского райо</w:t>
      </w:r>
      <w:r w:rsidR="00FB13EC">
        <w:rPr>
          <w:sz w:val="28"/>
          <w:szCs w:val="28"/>
        </w:rPr>
        <w:t xml:space="preserve">на Республики Крым, по адресу: </w:t>
      </w:r>
      <w:r w:rsidR="00FB13EC">
        <w:rPr>
          <w:sz w:val="28"/>
          <w:szCs w:val="28"/>
        </w:rPr>
        <w:t xml:space="preserve">с. Жемчужина, ул. Школьная, 2, а так же </w:t>
      </w:r>
      <w:r w:rsidR="00FB13EC" w:rsidRPr="0012220E">
        <w:rPr>
          <w:sz w:val="28"/>
          <w:szCs w:val="28"/>
        </w:rPr>
        <w:t>на официальном сайте в сети «Интернет» (</w:t>
      </w:r>
      <w:hyperlink r:id="rId7" w:history="1">
        <w:r w:rsidR="00FB13EC" w:rsidRPr="0012220E">
          <w:rPr>
            <w:rStyle w:val="a8"/>
            <w:sz w:val="28"/>
            <w:szCs w:val="28"/>
            <w:lang w:val="en-US"/>
          </w:rPr>
          <w:t>http</w:t>
        </w:r>
        <w:r w:rsidR="00FB13EC" w:rsidRPr="0012220E">
          <w:rPr>
            <w:rStyle w:val="a8"/>
            <w:sz w:val="28"/>
            <w:szCs w:val="28"/>
          </w:rPr>
          <w:t>://</w:t>
        </w:r>
        <w:proofErr w:type="spellStart"/>
        <w:r w:rsidR="00FB13EC" w:rsidRPr="0012220E">
          <w:rPr>
            <w:rStyle w:val="a8"/>
            <w:sz w:val="28"/>
            <w:szCs w:val="28"/>
          </w:rPr>
          <w:t>жемчужинское</w:t>
        </w:r>
        <w:proofErr w:type="spellEnd"/>
      </w:hyperlink>
      <w:r w:rsidR="00FB13EC" w:rsidRPr="0012220E">
        <w:rPr>
          <w:sz w:val="28"/>
          <w:szCs w:val="28"/>
          <w:u w:val="single"/>
        </w:rPr>
        <w:t xml:space="preserve"> – </w:t>
      </w:r>
      <w:proofErr w:type="spellStart"/>
      <w:r w:rsidR="00FB13EC" w:rsidRPr="0012220E">
        <w:rPr>
          <w:sz w:val="28"/>
          <w:szCs w:val="28"/>
          <w:u w:val="single"/>
        </w:rPr>
        <w:t>сп</w:t>
      </w:r>
      <w:proofErr w:type="gramStart"/>
      <w:r w:rsidR="00FB13EC" w:rsidRPr="0012220E">
        <w:rPr>
          <w:sz w:val="28"/>
          <w:szCs w:val="28"/>
          <w:u w:val="single"/>
        </w:rPr>
        <w:t>.р</w:t>
      </w:r>
      <w:proofErr w:type="gramEnd"/>
      <w:r w:rsidR="00FB13EC" w:rsidRPr="0012220E">
        <w:rPr>
          <w:sz w:val="28"/>
          <w:szCs w:val="28"/>
          <w:u w:val="single"/>
        </w:rPr>
        <w:t>ф</w:t>
      </w:r>
      <w:proofErr w:type="spellEnd"/>
      <w:r w:rsidR="00FB13EC" w:rsidRPr="0012220E">
        <w:rPr>
          <w:sz w:val="28"/>
          <w:szCs w:val="28"/>
        </w:rPr>
        <w:t>).</w:t>
      </w:r>
    </w:p>
    <w:p w:rsidR="00FB13EC" w:rsidRPr="00FB13EC" w:rsidRDefault="00FB13EC" w:rsidP="00FB13EC">
      <w:pPr>
        <w:ind w:right="104"/>
        <w:jc w:val="both"/>
        <w:rPr>
          <w:sz w:val="28"/>
        </w:rPr>
      </w:pPr>
      <w:r>
        <w:rPr>
          <w:sz w:val="28"/>
        </w:rPr>
        <w:tab/>
      </w:r>
      <w:r w:rsidR="00F2244A">
        <w:rPr>
          <w:sz w:val="28"/>
        </w:rPr>
        <w:t>9</w:t>
      </w:r>
      <w:r>
        <w:rPr>
          <w:sz w:val="28"/>
        </w:rPr>
        <w:t xml:space="preserve">. </w:t>
      </w:r>
      <w:r w:rsidRPr="00FB13EC">
        <w:rPr>
          <w:sz w:val="28"/>
        </w:rPr>
        <w:t>Настоящее постановление вступает в силу со дня его опубликования (обнародования).</w:t>
      </w:r>
    </w:p>
    <w:p w:rsidR="00FB13EC" w:rsidRPr="006F1450" w:rsidRDefault="00F2244A" w:rsidP="00FB13EC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B13EC" w:rsidRPr="006F1450">
        <w:rPr>
          <w:bCs/>
          <w:sz w:val="28"/>
          <w:szCs w:val="28"/>
        </w:rPr>
        <w:t xml:space="preserve">. </w:t>
      </w:r>
      <w:proofErr w:type="gramStart"/>
      <w:r w:rsidR="00FB13EC" w:rsidRPr="006F1450">
        <w:rPr>
          <w:bCs/>
          <w:sz w:val="28"/>
          <w:szCs w:val="28"/>
        </w:rPr>
        <w:t>Контроль за</w:t>
      </w:r>
      <w:proofErr w:type="gramEnd"/>
      <w:r w:rsidR="00FB13EC" w:rsidRPr="006F145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B13EC" w:rsidRPr="006F1450" w:rsidRDefault="00FB13EC" w:rsidP="00FB13EC">
      <w:pPr>
        <w:adjustRightInd w:val="0"/>
        <w:ind w:firstLine="540"/>
        <w:jc w:val="both"/>
        <w:rPr>
          <w:bCs/>
          <w:sz w:val="28"/>
          <w:szCs w:val="28"/>
        </w:rPr>
      </w:pPr>
    </w:p>
    <w:p w:rsidR="00FB13EC" w:rsidRDefault="00FB13EC" w:rsidP="00FB13EC">
      <w:pPr>
        <w:adjustRightInd w:val="0"/>
        <w:jc w:val="both"/>
        <w:rPr>
          <w:bCs/>
          <w:sz w:val="28"/>
          <w:szCs w:val="28"/>
        </w:rPr>
      </w:pPr>
    </w:p>
    <w:p w:rsidR="00EB0B83" w:rsidRDefault="00EB0B83" w:rsidP="00FB13EC">
      <w:pPr>
        <w:adjustRightInd w:val="0"/>
        <w:jc w:val="both"/>
        <w:rPr>
          <w:bCs/>
          <w:sz w:val="28"/>
          <w:szCs w:val="28"/>
        </w:rPr>
      </w:pPr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r w:rsidRPr="006F1450">
        <w:rPr>
          <w:bCs/>
          <w:sz w:val="28"/>
          <w:szCs w:val="28"/>
        </w:rPr>
        <w:t>Председатель Жемчужинского</w:t>
      </w:r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proofErr w:type="gramStart"/>
      <w:r w:rsidRPr="006F1450">
        <w:rPr>
          <w:bCs/>
          <w:sz w:val="28"/>
          <w:szCs w:val="28"/>
        </w:rPr>
        <w:t>сельского</w:t>
      </w:r>
      <w:proofErr w:type="gramEnd"/>
      <w:r w:rsidRPr="006F1450">
        <w:rPr>
          <w:bCs/>
          <w:sz w:val="28"/>
          <w:szCs w:val="28"/>
        </w:rPr>
        <w:t xml:space="preserve"> совета-глава администрации </w:t>
      </w:r>
    </w:p>
    <w:p w:rsidR="00FB13EC" w:rsidRPr="00FB4CC6" w:rsidRDefault="00FB13EC" w:rsidP="00FB13EC">
      <w:pPr>
        <w:adjustRightInd w:val="0"/>
        <w:jc w:val="both"/>
        <w:rPr>
          <w:bCs/>
          <w:sz w:val="28"/>
          <w:szCs w:val="28"/>
        </w:rPr>
      </w:pPr>
      <w:r w:rsidRPr="006F1450">
        <w:rPr>
          <w:bCs/>
          <w:sz w:val="28"/>
          <w:szCs w:val="28"/>
        </w:rPr>
        <w:t>Жемчужинского сельского поселен</w:t>
      </w:r>
      <w:r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С.И. Чупиков</w:t>
      </w:r>
    </w:p>
    <w:p w:rsidR="004B37BE" w:rsidRPr="004B37BE" w:rsidRDefault="004B37BE" w:rsidP="004B37BE">
      <w:pPr>
        <w:spacing w:before="7"/>
        <w:ind w:right="104" w:firstLine="708"/>
        <w:jc w:val="both"/>
        <w:rPr>
          <w:sz w:val="28"/>
        </w:rPr>
      </w:pPr>
    </w:p>
    <w:p w:rsidR="00FE0879" w:rsidRDefault="00FE0879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461D6E" w:rsidRDefault="00461D6E" w:rsidP="00461D6E">
      <w:pPr>
        <w:rPr>
          <w:sz w:val="28"/>
          <w:szCs w:val="28"/>
        </w:rPr>
      </w:pPr>
    </w:p>
    <w:p w:rsidR="00FB13EC" w:rsidRPr="00461D6E" w:rsidRDefault="00FB13EC" w:rsidP="00461D6E">
      <w:pPr>
        <w:jc w:val="right"/>
        <w:rPr>
          <w:sz w:val="24"/>
          <w:szCs w:val="24"/>
        </w:rPr>
      </w:pPr>
      <w:r w:rsidRPr="00461D6E">
        <w:rPr>
          <w:sz w:val="24"/>
          <w:szCs w:val="24"/>
        </w:rPr>
        <w:t>Приложение</w:t>
      </w:r>
      <w:r w:rsidR="00461D6E">
        <w:rPr>
          <w:sz w:val="24"/>
          <w:szCs w:val="24"/>
        </w:rPr>
        <w:t xml:space="preserve"> №1</w:t>
      </w:r>
      <w:r w:rsidRPr="00461D6E">
        <w:rPr>
          <w:sz w:val="24"/>
          <w:szCs w:val="24"/>
        </w:rPr>
        <w:t xml:space="preserve"> </w:t>
      </w:r>
    </w:p>
    <w:p w:rsidR="00FB13EC" w:rsidRPr="0027289B" w:rsidRDefault="00FB13EC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к постановлению администрации</w:t>
      </w:r>
    </w:p>
    <w:p w:rsidR="00FB13EC" w:rsidRPr="0027289B" w:rsidRDefault="00FB13EC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Жемчужинского сельского поселения</w:t>
      </w:r>
    </w:p>
    <w:p w:rsidR="00FB13EC" w:rsidRPr="0027289B" w:rsidRDefault="00FB13EC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Нижнегорского района Республики Крым</w:t>
      </w:r>
    </w:p>
    <w:p w:rsidR="00FB13EC" w:rsidRDefault="00FB13EC" w:rsidP="00FB13EC">
      <w:pPr>
        <w:spacing w:line="20" w:lineRule="atLeast"/>
        <w:ind w:right="-54"/>
        <w:contextualSpacing/>
        <w:jc w:val="right"/>
        <w:rPr>
          <w:sz w:val="24"/>
          <w:szCs w:val="24"/>
          <w:u w:val="single"/>
        </w:rPr>
      </w:pPr>
      <w:r w:rsidRPr="0027289B">
        <w:rPr>
          <w:sz w:val="24"/>
          <w:szCs w:val="24"/>
          <w:lang w:eastAsia="en-US"/>
        </w:rPr>
        <w:t>от «2</w:t>
      </w:r>
      <w:r>
        <w:rPr>
          <w:sz w:val="24"/>
          <w:szCs w:val="24"/>
          <w:lang w:eastAsia="en-US"/>
        </w:rPr>
        <w:t>6</w:t>
      </w:r>
      <w:r w:rsidRPr="0027289B">
        <w:rPr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ок</w:t>
      </w:r>
      <w:r w:rsidRPr="0027289B">
        <w:rPr>
          <w:sz w:val="24"/>
          <w:szCs w:val="24"/>
          <w:lang w:eastAsia="en-US"/>
        </w:rPr>
        <w:t>тября 2020г. №1</w:t>
      </w:r>
      <w:r>
        <w:rPr>
          <w:sz w:val="24"/>
          <w:szCs w:val="24"/>
          <w:lang w:eastAsia="en-US"/>
        </w:rPr>
        <w:t>59</w:t>
      </w:r>
      <w:r w:rsidRPr="0027289B">
        <w:rPr>
          <w:sz w:val="24"/>
          <w:szCs w:val="24"/>
          <w:lang w:eastAsia="en-US"/>
        </w:rPr>
        <w:t>-П</w:t>
      </w:r>
    </w:p>
    <w:p w:rsidR="00FB13EC" w:rsidRDefault="00FB13EC" w:rsidP="00461D6E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FB13EC" w:rsidRDefault="00FB13EC" w:rsidP="00461D6E">
      <w:pPr>
        <w:pStyle w:val="1"/>
        <w:spacing w:line="322" w:lineRule="exact"/>
        <w:ind w:left="4661"/>
        <w:jc w:val="left"/>
      </w:pPr>
      <w:r>
        <w:t>Порядок</w:t>
      </w:r>
    </w:p>
    <w:p w:rsidR="00FB13EC" w:rsidRDefault="00FB13EC" w:rsidP="00461D6E">
      <w:pPr>
        <w:ind w:left="204" w:right="184" w:firstLine="369"/>
        <w:jc w:val="center"/>
        <w:rPr>
          <w:b/>
          <w:sz w:val="28"/>
        </w:rPr>
      </w:pPr>
      <w:r>
        <w:rPr>
          <w:b/>
          <w:sz w:val="28"/>
        </w:rPr>
        <w:t xml:space="preserve">организации сбора отработанных ртутьсодержащих ламп на территории </w:t>
      </w:r>
      <w:r w:rsidR="00461D6E">
        <w:rPr>
          <w:b/>
          <w:sz w:val="28"/>
        </w:rPr>
        <w:t xml:space="preserve">муниципального образования Жемчужинское </w:t>
      </w:r>
      <w:r>
        <w:rPr>
          <w:b/>
          <w:sz w:val="28"/>
        </w:rPr>
        <w:t xml:space="preserve"> сельского поселения </w:t>
      </w:r>
      <w:r w:rsidR="00461D6E">
        <w:rPr>
          <w:b/>
          <w:sz w:val="28"/>
        </w:rPr>
        <w:t>Нижнегорского</w:t>
      </w:r>
      <w:r>
        <w:rPr>
          <w:b/>
          <w:sz w:val="28"/>
        </w:rPr>
        <w:t xml:space="preserve"> района Республики Крым</w:t>
      </w:r>
    </w:p>
    <w:p w:rsidR="00FB13EC" w:rsidRDefault="00FB13EC" w:rsidP="00461D6E">
      <w:pPr>
        <w:pStyle w:val="aa"/>
        <w:spacing w:before="10"/>
        <w:ind w:left="0"/>
        <w:jc w:val="center"/>
        <w:rPr>
          <w:b/>
          <w:sz w:val="27"/>
        </w:rPr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4182"/>
        </w:tabs>
        <w:spacing w:line="321" w:lineRule="exact"/>
        <w:ind w:left="4181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520"/>
        </w:tabs>
        <w:ind w:right="101" w:firstLine="852"/>
        <w:jc w:val="both"/>
        <w:rPr>
          <w:sz w:val="28"/>
        </w:rPr>
      </w:pPr>
      <w:r>
        <w:rPr>
          <w:sz w:val="28"/>
        </w:rPr>
        <w:t>Порядок организации сбора и определение места первичного сбора и размещения отра</w:t>
      </w:r>
      <w:r w:rsidR="00461D6E">
        <w:rPr>
          <w:sz w:val="28"/>
        </w:rPr>
        <w:t xml:space="preserve">ботанных ртутьсодержащих ламп на территории муниципального образования  Жемчужинское </w:t>
      </w:r>
      <w:r>
        <w:rPr>
          <w:sz w:val="28"/>
        </w:rPr>
        <w:t>сельско</w:t>
      </w:r>
      <w:r w:rsidR="00461D6E">
        <w:rPr>
          <w:sz w:val="28"/>
        </w:rPr>
        <w:t>е</w:t>
      </w:r>
      <w:r>
        <w:rPr>
          <w:sz w:val="28"/>
        </w:rPr>
        <w:t xml:space="preserve"> поселени</w:t>
      </w:r>
      <w:r w:rsidR="00461D6E">
        <w:rPr>
          <w:sz w:val="28"/>
        </w:rPr>
        <w:t>е Нижнегорского района Республики Крым</w:t>
      </w:r>
      <w:r>
        <w:rPr>
          <w:sz w:val="28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сбора.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647"/>
        </w:tabs>
        <w:ind w:right="99" w:firstLine="852"/>
        <w:jc w:val="both"/>
        <w:rPr>
          <w:sz w:val="28"/>
        </w:rPr>
      </w:pPr>
      <w:r>
        <w:rPr>
          <w:sz w:val="28"/>
        </w:rPr>
        <w:t>Порядок разработан в соответствии с Федеральными законами Российской Федерации от 30 марта 1999 года № 52-ФЗ «О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эпидемиологическом благополучии населения», от 10 января 2002 года № 7-ФЗ «Об охране окружающей среды», от 24 июня 1998 года 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 сентября 2010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</w:p>
    <w:p w:rsidR="00FB13EC" w:rsidRDefault="00FB13EC" w:rsidP="00FB13EC">
      <w:pPr>
        <w:pStyle w:val="aa"/>
        <w:ind w:right="109"/>
      </w:pPr>
      <w:r>
        <w:t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35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461D6E">
        <w:rPr>
          <w:sz w:val="28"/>
        </w:rPr>
        <w:t xml:space="preserve">Жемчужинского </w:t>
      </w:r>
      <w:r>
        <w:rPr>
          <w:sz w:val="28"/>
        </w:rPr>
        <w:t>сельского поселения</w:t>
      </w:r>
      <w:r w:rsidR="00461D6E">
        <w:rPr>
          <w:sz w:val="28"/>
        </w:rPr>
        <w:t xml:space="preserve"> Нижнегорского района Республики Крым</w:t>
      </w:r>
      <w:r>
        <w:rPr>
          <w:sz w:val="28"/>
        </w:rPr>
        <w:t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</w:t>
      </w:r>
      <w:r w:rsidR="00461D6E">
        <w:rPr>
          <w:sz w:val="28"/>
        </w:rPr>
        <w:t xml:space="preserve"> </w:t>
      </w:r>
      <w:r w:rsidR="00461D6E">
        <w:rPr>
          <w:sz w:val="28"/>
        </w:rPr>
        <w:t>Жемчужинского сельского поселения Нижнегорского района Республики Крым</w:t>
      </w:r>
      <w:proofErr w:type="gramEnd"/>
      <w:r>
        <w:rPr>
          <w:sz w:val="28"/>
        </w:rPr>
        <w:t xml:space="preserve"> (далее -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потребители).</w:t>
      </w:r>
    </w:p>
    <w:p w:rsidR="00FB13EC" w:rsidRDefault="00FB13EC" w:rsidP="00FB13EC">
      <w:pPr>
        <w:pStyle w:val="aa"/>
        <w:spacing w:before="3"/>
        <w:ind w:left="0"/>
        <w:jc w:val="left"/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1647"/>
        </w:tabs>
        <w:spacing w:line="321" w:lineRule="exact"/>
        <w:ind w:left="1646"/>
        <w:jc w:val="both"/>
      </w:pPr>
      <w:r>
        <w:t>Организация сбора отработанных ртутьсодержащих</w:t>
      </w:r>
      <w:r>
        <w:rPr>
          <w:spacing w:val="-2"/>
        </w:rPr>
        <w:t xml:space="preserve"> </w:t>
      </w:r>
      <w:r>
        <w:t>ламп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484"/>
        </w:tabs>
        <w:ind w:right="110" w:firstLine="852"/>
        <w:jc w:val="both"/>
        <w:rPr>
          <w:sz w:val="28"/>
        </w:rPr>
      </w:pPr>
      <w:r>
        <w:rPr>
          <w:sz w:val="28"/>
        </w:rPr>
        <w:t>Сбору, в соответствии с Порядком, подлежат осветительные устройства и электрические лампы с ртутным заполнением и содержанием ртути не менее 0,01процента, выведенные из эксплуатации и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утилизации.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856"/>
        </w:tabs>
        <w:ind w:right="108" w:firstLine="852"/>
        <w:jc w:val="both"/>
        <w:rPr>
          <w:sz w:val="28"/>
        </w:rPr>
      </w:pPr>
      <w:r>
        <w:rPr>
          <w:sz w:val="28"/>
        </w:rPr>
        <w:lastRenderedPageBreak/>
        <w:t>Юридические лица и индивидуальные предприниматели, эксплуатирующие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осветительные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лампы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ртутным</w:t>
      </w:r>
      <w:proofErr w:type="gramEnd"/>
    </w:p>
    <w:p w:rsidR="00FB13EC" w:rsidRDefault="00FB13EC" w:rsidP="00FB13EC">
      <w:pPr>
        <w:jc w:val="both"/>
        <w:rPr>
          <w:sz w:val="28"/>
        </w:rPr>
        <w:sectPr w:rsidR="00FB13EC" w:rsidSect="00461D6E">
          <w:type w:val="continuous"/>
          <w:pgSz w:w="11910" w:h="16840"/>
          <w:pgMar w:top="1134" w:right="567" w:bottom="1134" w:left="1134" w:header="0" w:footer="1469" w:gutter="0"/>
          <w:cols w:space="720"/>
        </w:sectPr>
      </w:pPr>
    </w:p>
    <w:p w:rsidR="00FB13EC" w:rsidRDefault="00FB13EC" w:rsidP="00FB13EC">
      <w:pPr>
        <w:pStyle w:val="aa"/>
        <w:spacing w:before="67" w:line="242" w:lineRule="auto"/>
        <w:ind w:right="115"/>
      </w:pPr>
      <w:r>
        <w:lastRenderedPageBreak/>
        <w:t>заполнением, должны вести постоянный учет получаемых и отработанных ртутьсодержащих ламп.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52"/>
        </w:tabs>
        <w:ind w:right="107" w:firstLine="708"/>
        <w:jc w:val="both"/>
        <w:rPr>
          <w:sz w:val="28"/>
        </w:rPr>
      </w:pPr>
      <w:r>
        <w:rPr>
          <w:sz w:val="28"/>
        </w:rPr>
        <w:t>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68"/>
        </w:tabs>
        <w:ind w:right="102" w:firstLine="708"/>
        <w:jc w:val="both"/>
        <w:rPr>
          <w:sz w:val="28"/>
        </w:rPr>
      </w:pPr>
      <w:r>
        <w:rPr>
          <w:sz w:val="28"/>
        </w:rPr>
        <w:t>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отходами.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57"/>
        </w:tabs>
        <w:ind w:right="102" w:firstLine="708"/>
        <w:jc w:val="both"/>
        <w:rPr>
          <w:sz w:val="28"/>
        </w:rPr>
      </w:pPr>
      <w:proofErr w:type="gramStart"/>
      <w:r>
        <w:rPr>
          <w:sz w:val="28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sz w:val="28"/>
        </w:rPr>
        <w:t xml:space="preserve"> их информирование.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64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Место первичного сбора и размещения отработанных ртутьсодержащих ламп у потребителей,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25"/>
        </w:tabs>
        <w:ind w:right="111" w:firstLine="708"/>
        <w:jc w:val="both"/>
        <w:rPr>
          <w:sz w:val="28"/>
        </w:rPr>
      </w:pPr>
      <w:r>
        <w:rPr>
          <w:sz w:val="28"/>
        </w:rPr>
        <w:t>Накопление отработанных ртутьсодержащих ламп производится отдельно от 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532"/>
        </w:tabs>
        <w:ind w:right="104" w:firstLine="708"/>
        <w:jc w:val="both"/>
        <w:rPr>
          <w:sz w:val="28"/>
        </w:rPr>
      </w:pPr>
      <w:r>
        <w:rPr>
          <w:sz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</w:t>
      </w:r>
      <w:r>
        <w:rPr>
          <w:spacing w:val="-7"/>
          <w:sz w:val="28"/>
        </w:rPr>
        <w:t xml:space="preserve"> </w:t>
      </w:r>
      <w:r>
        <w:rPr>
          <w:sz w:val="28"/>
        </w:rPr>
        <w:t>них.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743"/>
        </w:tabs>
        <w:ind w:right="109" w:firstLine="852"/>
        <w:jc w:val="both"/>
        <w:rPr>
          <w:sz w:val="28"/>
        </w:rPr>
      </w:pPr>
      <w:r>
        <w:rPr>
          <w:sz w:val="28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отходов.</w:t>
      </w:r>
    </w:p>
    <w:p w:rsidR="00FB13EC" w:rsidRDefault="00FB13EC" w:rsidP="00FB13EC">
      <w:pPr>
        <w:pStyle w:val="aa"/>
        <w:spacing w:before="2"/>
        <w:ind w:left="0"/>
        <w:jc w:val="left"/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3542"/>
        </w:tabs>
        <w:spacing w:line="319" w:lineRule="exact"/>
        <w:ind w:left="3541" w:hanging="282"/>
        <w:jc w:val="left"/>
      </w:pPr>
      <w:r>
        <w:t>Информирование</w:t>
      </w:r>
      <w:r>
        <w:rPr>
          <w:spacing w:val="-1"/>
        </w:rPr>
        <w:t xml:space="preserve"> </w:t>
      </w:r>
      <w:r>
        <w:t>населения</w:t>
      </w:r>
    </w:p>
    <w:p w:rsidR="00FB13EC" w:rsidRDefault="00FB13EC" w:rsidP="00FB13EC">
      <w:pPr>
        <w:pStyle w:val="a6"/>
        <w:numPr>
          <w:ilvl w:val="1"/>
          <w:numId w:val="3"/>
        </w:numPr>
        <w:tabs>
          <w:tab w:val="left" w:pos="1462"/>
        </w:tabs>
        <w:ind w:right="107" w:firstLine="852"/>
        <w:jc w:val="both"/>
        <w:rPr>
          <w:sz w:val="28"/>
        </w:rPr>
      </w:pPr>
      <w:r>
        <w:rPr>
          <w:sz w:val="28"/>
        </w:rPr>
        <w:t>Информирование о порядке сбора и определения места первичного сбора и размещения отработанных ртутьсодержащих ламп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</w:p>
    <w:p w:rsidR="00FB13EC" w:rsidRDefault="00FB13EC" w:rsidP="00FB13EC">
      <w:pPr>
        <w:jc w:val="both"/>
        <w:rPr>
          <w:sz w:val="28"/>
        </w:rPr>
        <w:sectPr w:rsidR="00FB13EC" w:rsidSect="00461D6E">
          <w:type w:val="continuous"/>
          <w:pgSz w:w="11910" w:h="16840"/>
          <w:pgMar w:top="1134" w:right="567" w:bottom="1134" w:left="1134" w:header="0" w:footer="1469" w:gutter="0"/>
          <w:cols w:space="720"/>
        </w:sectPr>
      </w:pPr>
    </w:p>
    <w:p w:rsidR="00FB13EC" w:rsidRDefault="00FB13EC" w:rsidP="00FB13EC">
      <w:pPr>
        <w:pStyle w:val="aa"/>
        <w:spacing w:before="67"/>
        <w:ind w:right="105"/>
      </w:pPr>
      <w:r>
        <w:lastRenderedPageBreak/>
        <w:t xml:space="preserve">администрацией </w:t>
      </w:r>
      <w:r w:rsidR="00461D6E">
        <w:t>Жемчужинского сельского поселения Нижнегорского района Республики Крым</w:t>
      </w:r>
      <w: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B13EC" w:rsidRDefault="00FB13EC" w:rsidP="00FB13EC">
      <w:pPr>
        <w:pStyle w:val="a6"/>
        <w:numPr>
          <w:ilvl w:val="1"/>
          <w:numId w:val="3"/>
        </w:numPr>
        <w:tabs>
          <w:tab w:val="left" w:pos="1515"/>
        </w:tabs>
        <w:spacing w:before="1"/>
        <w:ind w:right="104" w:firstLine="852"/>
        <w:jc w:val="both"/>
        <w:rPr>
          <w:sz w:val="28"/>
        </w:rPr>
      </w:pPr>
      <w:r>
        <w:rPr>
          <w:sz w:val="28"/>
        </w:rPr>
        <w:t>Информация о порядке сбора отработанных ртутьсодержащих лампам размещается</w:t>
      </w:r>
      <w:r w:rsidR="00461D6E">
        <w:rPr>
          <w:sz w:val="28"/>
        </w:rPr>
        <w:t xml:space="preserve"> </w:t>
      </w:r>
      <w:r w:rsidR="00461D6E">
        <w:rPr>
          <w:sz w:val="28"/>
          <w:szCs w:val="28"/>
        </w:rPr>
        <w:t xml:space="preserve">на информационном стенде в здании администрации Жемчужинского сельского поселения Нижнегорского района Республики Крым, по адресу: </w:t>
      </w:r>
      <w:r w:rsidR="00EB0B83">
        <w:rPr>
          <w:sz w:val="28"/>
          <w:szCs w:val="28"/>
        </w:rPr>
        <w:t xml:space="preserve">            </w:t>
      </w:r>
      <w:bookmarkStart w:id="0" w:name="_GoBack"/>
      <w:bookmarkEnd w:id="0"/>
      <w:r w:rsidR="00461D6E">
        <w:rPr>
          <w:sz w:val="28"/>
          <w:szCs w:val="28"/>
        </w:rPr>
        <w:t xml:space="preserve">с. Жемчужина, ул. Школьная, 2, а так же </w:t>
      </w:r>
      <w:r w:rsidR="00461D6E" w:rsidRPr="0012220E">
        <w:rPr>
          <w:sz w:val="28"/>
          <w:szCs w:val="28"/>
        </w:rPr>
        <w:t>на официальном сайте в сети «Интернет» (</w:t>
      </w:r>
      <w:hyperlink r:id="rId8" w:history="1">
        <w:r w:rsidR="00461D6E" w:rsidRPr="0012220E">
          <w:rPr>
            <w:rStyle w:val="a8"/>
            <w:sz w:val="28"/>
            <w:szCs w:val="28"/>
            <w:lang w:val="en-US"/>
          </w:rPr>
          <w:t>http</w:t>
        </w:r>
        <w:r w:rsidR="00461D6E" w:rsidRPr="0012220E">
          <w:rPr>
            <w:rStyle w:val="a8"/>
            <w:sz w:val="28"/>
            <w:szCs w:val="28"/>
          </w:rPr>
          <w:t>://</w:t>
        </w:r>
        <w:proofErr w:type="spellStart"/>
        <w:r w:rsidR="00461D6E" w:rsidRPr="0012220E">
          <w:rPr>
            <w:rStyle w:val="a8"/>
            <w:sz w:val="28"/>
            <w:szCs w:val="28"/>
          </w:rPr>
          <w:t>жемчужинское</w:t>
        </w:r>
        <w:proofErr w:type="spellEnd"/>
      </w:hyperlink>
      <w:r w:rsidR="00461D6E" w:rsidRPr="0012220E">
        <w:rPr>
          <w:sz w:val="28"/>
          <w:szCs w:val="28"/>
          <w:u w:val="single"/>
        </w:rPr>
        <w:t xml:space="preserve"> – </w:t>
      </w:r>
      <w:proofErr w:type="spellStart"/>
      <w:r w:rsidR="00461D6E" w:rsidRPr="0012220E">
        <w:rPr>
          <w:sz w:val="28"/>
          <w:szCs w:val="28"/>
          <w:u w:val="single"/>
        </w:rPr>
        <w:t>сп</w:t>
      </w:r>
      <w:proofErr w:type="gramStart"/>
      <w:r w:rsidR="00461D6E" w:rsidRPr="0012220E">
        <w:rPr>
          <w:sz w:val="28"/>
          <w:szCs w:val="28"/>
          <w:u w:val="single"/>
        </w:rPr>
        <w:t>.р</w:t>
      </w:r>
      <w:proofErr w:type="gramEnd"/>
      <w:r w:rsidR="00461D6E" w:rsidRPr="0012220E">
        <w:rPr>
          <w:sz w:val="28"/>
          <w:szCs w:val="28"/>
          <w:u w:val="single"/>
        </w:rPr>
        <w:t>ф</w:t>
      </w:r>
      <w:proofErr w:type="spellEnd"/>
      <w:r w:rsidR="00461D6E" w:rsidRPr="0012220E">
        <w:rPr>
          <w:sz w:val="28"/>
          <w:szCs w:val="28"/>
        </w:rPr>
        <w:t>)</w:t>
      </w:r>
      <w:r w:rsidR="00461D6E">
        <w:rPr>
          <w:sz w:val="28"/>
          <w:szCs w:val="28"/>
        </w:rPr>
        <w:t>,</w:t>
      </w:r>
      <w:r>
        <w:rPr>
          <w:sz w:val="28"/>
        </w:rPr>
        <w:t xml:space="preserve"> по месту нахождения специализированных организаций.</w:t>
      </w:r>
    </w:p>
    <w:p w:rsidR="00FB13EC" w:rsidRPr="004C12DD" w:rsidRDefault="00FB13EC" w:rsidP="004C12DD">
      <w:pPr>
        <w:pStyle w:val="a6"/>
        <w:numPr>
          <w:ilvl w:val="1"/>
          <w:numId w:val="2"/>
        </w:numPr>
        <w:tabs>
          <w:tab w:val="left" w:pos="1798"/>
        </w:tabs>
        <w:ind w:firstLine="852"/>
        <w:jc w:val="both"/>
        <w:rPr>
          <w:sz w:val="28"/>
        </w:rPr>
      </w:pPr>
      <w:proofErr w:type="gramStart"/>
      <w:r>
        <w:rPr>
          <w:sz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</w:t>
      </w:r>
      <w:r>
        <w:rPr>
          <w:spacing w:val="-25"/>
          <w:sz w:val="28"/>
        </w:rPr>
        <w:t xml:space="preserve"> </w:t>
      </w:r>
      <w:r>
        <w:rPr>
          <w:sz w:val="28"/>
        </w:rPr>
        <w:t>части</w:t>
      </w:r>
      <w:r w:rsidR="004C12DD">
        <w:rPr>
          <w:sz w:val="28"/>
        </w:rPr>
        <w:t xml:space="preserve"> 3.4 </w:t>
      </w:r>
      <w:r w:rsidRPr="004C12DD">
        <w:rPr>
          <w:sz w:val="28"/>
        </w:rPr>
        <w:t>настоящей статьи, на информационных</w:t>
      </w:r>
      <w:proofErr w:type="gramEnd"/>
      <w:r w:rsidRPr="004C12DD">
        <w:rPr>
          <w:sz w:val="28"/>
        </w:rPr>
        <w:t xml:space="preserve"> </w:t>
      </w:r>
      <w:proofErr w:type="gramStart"/>
      <w:r w:rsidRPr="004C12DD">
        <w:rPr>
          <w:sz w:val="28"/>
        </w:rPr>
        <w:t>стендах</w:t>
      </w:r>
      <w:proofErr w:type="gramEnd"/>
      <w:r w:rsidRPr="004C12DD">
        <w:rPr>
          <w:sz w:val="28"/>
        </w:rPr>
        <w:t xml:space="preserve"> (стойках) в помещении управляющей</w:t>
      </w:r>
      <w:r w:rsidRPr="004C12DD">
        <w:rPr>
          <w:spacing w:val="-1"/>
          <w:sz w:val="28"/>
        </w:rPr>
        <w:t xml:space="preserve"> </w:t>
      </w:r>
      <w:r w:rsidRPr="004C12DD">
        <w:rPr>
          <w:sz w:val="28"/>
        </w:rPr>
        <w:t>организации.</w:t>
      </w:r>
    </w:p>
    <w:p w:rsidR="00FB13EC" w:rsidRDefault="00FB13EC" w:rsidP="00FB13EC">
      <w:pPr>
        <w:pStyle w:val="aa"/>
        <w:spacing w:before="1" w:line="322" w:lineRule="exact"/>
        <w:ind w:left="965"/>
      </w:pPr>
      <w:r>
        <w:t>3.4. Размещению подлежит следующая информация:</w:t>
      </w:r>
    </w:p>
    <w:p w:rsidR="004C12DD" w:rsidRDefault="00FB13EC" w:rsidP="00EB0B83">
      <w:pPr>
        <w:pStyle w:val="aa"/>
        <w:ind w:right="1173"/>
      </w:pPr>
      <w:r>
        <w:t xml:space="preserve">а) порядок организации сбора отработанных ртутьсодержащих ламп; </w:t>
      </w:r>
    </w:p>
    <w:p w:rsidR="00FB13EC" w:rsidRDefault="00FB13EC" w:rsidP="00EB0B83">
      <w:pPr>
        <w:pStyle w:val="aa"/>
        <w:ind w:right="1173"/>
      </w:pPr>
      <w:r>
        <w:t>б) места и условия приема отработанных ртутьсодержащих ламп</w:t>
      </w:r>
      <w:r w:rsidR="004C12DD">
        <w:t>.</w:t>
      </w:r>
    </w:p>
    <w:p w:rsidR="004C12DD" w:rsidRDefault="004C12DD" w:rsidP="00FB13EC">
      <w:pPr>
        <w:pStyle w:val="aa"/>
        <w:ind w:left="965" w:right="1173"/>
      </w:pPr>
    </w:p>
    <w:p w:rsidR="004C12DD" w:rsidRPr="004C12DD" w:rsidRDefault="004C12DD" w:rsidP="004C12DD">
      <w:pPr>
        <w:pStyle w:val="aa"/>
        <w:ind w:left="965" w:right="1173"/>
        <w:jc w:val="center"/>
        <w:rPr>
          <w:b/>
        </w:rPr>
      </w:pPr>
      <w:r>
        <w:rPr>
          <w:b/>
        </w:rPr>
        <w:t>4. Ответственность за несоблюдение требований в области обращения с отходами</w:t>
      </w:r>
    </w:p>
    <w:p w:rsidR="00FB13EC" w:rsidRDefault="00FB13EC" w:rsidP="00FB13EC">
      <w:pPr>
        <w:pStyle w:val="aa"/>
        <w:spacing w:before="4"/>
        <w:ind w:left="0"/>
        <w:jc w:val="left"/>
      </w:pPr>
    </w:p>
    <w:p w:rsidR="00FB13EC" w:rsidRDefault="00FB13EC" w:rsidP="00FB13EC">
      <w:pPr>
        <w:pStyle w:val="a6"/>
        <w:numPr>
          <w:ilvl w:val="2"/>
          <w:numId w:val="1"/>
        </w:numPr>
        <w:tabs>
          <w:tab w:val="left" w:pos="1570"/>
        </w:tabs>
        <w:ind w:left="112" w:right="108" w:firstLine="852"/>
        <w:jc w:val="both"/>
        <w:rPr>
          <w:sz w:val="28"/>
        </w:rPr>
      </w:pPr>
      <w:r>
        <w:rPr>
          <w:sz w:val="28"/>
        </w:rPr>
        <w:t xml:space="preserve">За несоблюдение требований в области обращения с отходами на территории </w:t>
      </w:r>
      <w:r w:rsidR="004C12DD">
        <w:rPr>
          <w:sz w:val="28"/>
        </w:rPr>
        <w:t>Жемчужинского</w:t>
      </w:r>
      <w:r>
        <w:rPr>
          <w:sz w:val="28"/>
        </w:rPr>
        <w:t xml:space="preserve"> сельского поселения </w:t>
      </w:r>
      <w:r w:rsidR="004C12DD">
        <w:rPr>
          <w:sz w:val="28"/>
        </w:rPr>
        <w:t>Нижнегорского</w:t>
      </w:r>
      <w:r>
        <w:rPr>
          <w:sz w:val="28"/>
        </w:rPr>
        <w:t xml:space="preserve"> района Республики Крым физические, юридические лица и индивидуальные предприниматели несут ответственность в соответствии с 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FB13EC" w:rsidRDefault="00FB13EC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  <w:sectPr w:rsidR="004C12DD" w:rsidSect="00461D6E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C12DD" w:rsidRPr="00461D6E" w:rsidRDefault="004C12DD" w:rsidP="004C12DD">
      <w:pPr>
        <w:jc w:val="right"/>
        <w:rPr>
          <w:sz w:val="24"/>
          <w:szCs w:val="24"/>
        </w:rPr>
      </w:pPr>
      <w:r w:rsidRPr="00461D6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 w:rsidRPr="00461D6E">
        <w:rPr>
          <w:sz w:val="24"/>
          <w:szCs w:val="24"/>
        </w:rPr>
        <w:t xml:space="preserve"> </w:t>
      </w:r>
    </w:p>
    <w:p w:rsidR="004C12DD" w:rsidRPr="0027289B" w:rsidRDefault="004C12DD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к постановлению администрации</w:t>
      </w:r>
    </w:p>
    <w:p w:rsidR="004C12DD" w:rsidRPr="0027289B" w:rsidRDefault="004C12DD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Жемчужинского сельского поселения</w:t>
      </w:r>
    </w:p>
    <w:p w:rsidR="004C12DD" w:rsidRPr="0027289B" w:rsidRDefault="004C12DD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Нижнегорского района Республики Крым</w:t>
      </w:r>
    </w:p>
    <w:p w:rsidR="004C12DD" w:rsidRDefault="004C12DD" w:rsidP="004C12DD">
      <w:pPr>
        <w:spacing w:line="20" w:lineRule="atLeast"/>
        <w:ind w:right="-54"/>
        <w:contextualSpacing/>
        <w:jc w:val="right"/>
        <w:rPr>
          <w:sz w:val="24"/>
          <w:szCs w:val="24"/>
          <w:u w:val="single"/>
        </w:rPr>
      </w:pPr>
      <w:r w:rsidRPr="0027289B">
        <w:rPr>
          <w:sz w:val="24"/>
          <w:szCs w:val="24"/>
          <w:lang w:eastAsia="en-US"/>
        </w:rPr>
        <w:t>от «2</w:t>
      </w:r>
      <w:r>
        <w:rPr>
          <w:sz w:val="24"/>
          <w:szCs w:val="24"/>
          <w:lang w:eastAsia="en-US"/>
        </w:rPr>
        <w:t>6</w:t>
      </w:r>
      <w:r w:rsidRPr="0027289B">
        <w:rPr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ок</w:t>
      </w:r>
      <w:r w:rsidRPr="0027289B">
        <w:rPr>
          <w:sz w:val="24"/>
          <w:szCs w:val="24"/>
          <w:lang w:eastAsia="en-US"/>
        </w:rPr>
        <w:t>тября 2020г. №1</w:t>
      </w:r>
      <w:r>
        <w:rPr>
          <w:sz w:val="24"/>
          <w:szCs w:val="24"/>
          <w:lang w:eastAsia="en-US"/>
        </w:rPr>
        <w:t>59</w:t>
      </w:r>
      <w:r w:rsidRPr="0027289B">
        <w:rPr>
          <w:sz w:val="24"/>
          <w:szCs w:val="24"/>
          <w:lang w:eastAsia="en-US"/>
        </w:rPr>
        <w:t>-П</w:t>
      </w:r>
    </w:p>
    <w:p w:rsidR="004C12DD" w:rsidRDefault="004C12DD" w:rsidP="004C12DD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4C12DD" w:rsidRDefault="004C12DD" w:rsidP="004C12DD">
      <w:pPr>
        <w:jc w:val="right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C1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C12DD" w:rsidRDefault="004C12DD" w:rsidP="004C1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поступающих отработанных ртутьсодержащих ламп</w:t>
      </w:r>
    </w:p>
    <w:p w:rsidR="004C12DD" w:rsidRPr="004C12DD" w:rsidRDefault="004C12DD" w:rsidP="004C12DD">
      <w:pPr>
        <w:rPr>
          <w:sz w:val="28"/>
          <w:szCs w:val="28"/>
        </w:rPr>
      </w:pPr>
    </w:p>
    <w:p w:rsidR="004C12DD" w:rsidRPr="004C12DD" w:rsidRDefault="004C12DD" w:rsidP="004C12DD">
      <w:pPr>
        <w:rPr>
          <w:sz w:val="24"/>
          <w:szCs w:val="24"/>
        </w:rPr>
      </w:pP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583"/>
        <w:gridCol w:w="1614"/>
        <w:gridCol w:w="1873"/>
        <w:gridCol w:w="1609"/>
        <w:gridCol w:w="1934"/>
        <w:gridCol w:w="1276"/>
        <w:gridCol w:w="1418"/>
        <w:gridCol w:w="1701"/>
        <w:gridCol w:w="1778"/>
      </w:tblGrid>
      <w:tr w:rsidR="00EB0B83" w:rsidRPr="004C12DD" w:rsidTr="00EB0B83">
        <w:tc>
          <w:tcPr>
            <w:tcW w:w="1583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отхода на хранение</w:t>
            </w:r>
          </w:p>
        </w:tc>
        <w:tc>
          <w:tcPr>
            <w:tcW w:w="1614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отходов, принятых на хранение</w:t>
            </w:r>
          </w:p>
        </w:tc>
        <w:tc>
          <w:tcPr>
            <w:tcW w:w="1873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принявшее на хранение отходы (подпись, дата) </w:t>
            </w:r>
          </w:p>
        </w:tc>
        <w:tc>
          <w:tcPr>
            <w:tcW w:w="1609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передачи отходов на обезвреживание</w:t>
            </w:r>
          </w:p>
        </w:tc>
        <w:tc>
          <w:tcPr>
            <w:tcW w:w="1934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отходов, сданных на обезвреживание</w:t>
            </w:r>
          </w:p>
        </w:tc>
        <w:tc>
          <w:tcPr>
            <w:tcW w:w="1276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акта, квитанции и т.д.</w:t>
            </w:r>
          </w:p>
        </w:tc>
        <w:tc>
          <w:tcPr>
            <w:tcW w:w="1418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отхода после передачи</w:t>
            </w:r>
          </w:p>
        </w:tc>
        <w:tc>
          <w:tcPr>
            <w:tcW w:w="1701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сдавшее отходы (подпись, дата)</w:t>
            </w:r>
          </w:p>
        </w:tc>
        <w:tc>
          <w:tcPr>
            <w:tcW w:w="1778" w:type="dxa"/>
          </w:tcPr>
          <w:p w:rsidR="00EB0B83" w:rsidRPr="004C12DD" w:rsidRDefault="00EB0B83" w:rsidP="00964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отходы (подпись, дата)</w:t>
            </w: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</w:tbl>
    <w:p w:rsidR="004C12DD" w:rsidRPr="004C12DD" w:rsidRDefault="004C12DD" w:rsidP="004C12DD">
      <w:pPr>
        <w:rPr>
          <w:sz w:val="28"/>
          <w:szCs w:val="28"/>
        </w:rPr>
      </w:pPr>
    </w:p>
    <w:sectPr w:rsidR="004C12DD" w:rsidRPr="004C12DD" w:rsidSect="004C12D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721"/>
    <w:multiLevelType w:val="multilevel"/>
    <w:tmpl w:val="D25828A0"/>
    <w:lvl w:ilvl="0">
      <w:start w:val="2"/>
      <w:numFmt w:val="decimal"/>
      <w:lvlText w:val="%1"/>
      <w:lvlJc w:val="left"/>
      <w:pPr>
        <w:ind w:left="11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8"/>
      </w:pPr>
      <w:rPr>
        <w:rFonts w:hint="default"/>
        <w:lang w:val="ru-RU" w:eastAsia="en-US" w:bidi="ar-SA"/>
      </w:rPr>
    </w:lvl>
  </w:abstractNum>
  <w:abstractNum w:abstractNumId="1">
    <w:nsid w:val="0BF5703D"/>
    <w:multiLevelType w:val="multilevel"/>
    <w:tmpl w:val="C6621D66"/>
    <w:lvl w:ilvl="0">
      <w:start w:val="1"/>
      <w:numFmt w:val="decimal"/>
      <w:lvlText w:val="%1"/>
      <w:lvlJc w:val="left"/>
      <w:pPr>
        <w:ind w:left="11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4"/>
      </w:pPr>
      <w:rPr>
        <w:rFonts w:hint="default"/>
        <w:lang w:val="ru-RU" w:eastAsia="en-US" w:bidi="ar-SA"/>
      </w:rPr>
    </w:lvl>
  </w:abstractNum>
  <w:abstractNum w:abstractNumId="2">
    <w:nsid w:val="203C5E47"/>
    <w:multiLevelType w:val="multilevel"/>
    <w:tmpl w:val="3462F434"/>
    <w:lvl w:ilvl="0">
      <w:start w:val="3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  <w:lang w:val="ru-RU" w:eastAsia="en-US" w:bidi="ar-SA"/>
      </w:rPr>
    </w:lvl>
  </w:abstractNum>
  <w:abstractNum w:abstractNumId="3">
    <w:nsid w:val="74B64A02"/>
    <w:multiLevelType w:val="multilevel"/>
    <w:tmpl w:val="25488938"/>
    <w:lvl w:ilvl="0">
      <w:start w:val="1"/>
      <w:numFmt w:val="decimal"/>
      <w:lvlText w:val="%1."/>
      <w:lvlJc w:val="left"/>
      <w:pPr>
        <w:ind w:left="1228" w:hanging="3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8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4" w:hanging="605"/>
      </w:pPr>
      <w:rPr>
        <w:rFonts w:hint="default"/>
        <w:lang w:val="ru-RU" w:eastAsia="en-US" w:bidi="ar-SA"/>
      </w:rPr>
    </w:lvl>
  </w:abstractNum>
  <w:abstractNum w:abstractNumId="4">
    <w:nsid w:val="7F775139"/>
    <w:multiLevelType w:val="multilevel"/>
    <w:tmpl w:val="B6267BA4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F1"/>
    <w:rsid w:val="00041ED2"/>
    <w:rsid w:val="000770B1"/>
    <w:rsid w:val="00461D6E"/>
    <w:rsid w:val="004B37BE"/>
    <w:rsid w:val="004C12DD"/>
    <w:rsid w:val="0056406D"/>
    <w:rsid w:val="00737CCD"/>
    <w:rsid w:val="007B4203"/>
    <w:rsid w:val="00A619DA"/>
    <w:rsid w:val="00B65202"/>
    <w:rsid w:val="00C4703B"/>
    <w:rsid w:val="00C932F1"/>
    <w:rsid w:val="00EB0B83"/>
    <w:rsid w:val="00F2244A"/>
    <w:rsid w:val="00FB13EC"/>
    <w:rsid w:val="00FB3448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77;&#1084;&#1095;&#1091;&#1078;&#1080;&#1085;&#1089;&#1082;&#1086;&#107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8;&#1077;&#1084;&#1095;&#1091;&#1078;&#1080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2020-10-26T08:16:00Z</cp:lastPrinted>
  <dcterms:created xsi:type="dcterms:W3CDTF">2020-10-26T05:46:00Z</dcterms:created>
  <dcterms:modified xsi:type="dcterms:W3CDTF">2020-10-26T08:19:00Z</dcterms:modified>
</cp:coreProperties>
</file>