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65" w:rsidRPr="00E33715" w:rsidRDefault="00696665" w:rsidP="00E33715">
      <w:pPr>
        <w:widowControl w:val="0"/>
        <w:suppressAutoHyphens/>
        <w:spacing w:line="20" w:lineRule="atLeast"/>
        <w:contextualSpacing/>
        <w:jc w:val="center"/>
        <w:rPr>
          <w:sz w:val="28"/>
          <w:szCs w:val="28"/>
        </w:rPr>
      </w:pPr>
      <w:r w:rsidRPr="00E33715">
        <w:rPr>
          <w:sz w:val="28"/>
          <w:szCs w:val="28"/>
        </w:rPr>
        <w:t>АДМИНИСТРАЦИЯ</w:t>
      </w:r>
    </w:p>
    <w:p w:rsidR="00696665" w:rsidRPr="00E33715" w:rsidRDefault="00696665" w:rsidP="00E33715">
      <w:pPr>
        <w:spacing w:line="20" w:lineRule="atLeast"/>
        <w:contextualSpacing/>
        <w:jc w:val="center"/>
        <w:rPr>
          <w:sz w:val="28"/>
          <w:szCs w:val="28"/>
        </w:rPr>
      </w:pPr>
      <w:r w:rsidRPr="00E33715">
        <w:rPr>
          <w:sz w:val="28"/>
          <w:szCs w:val="28"/>
        </w:rPr>
        <w:t>ЖЕМЧУЖИНСКОГО СЕЛЬСКОГО ПОСЕЛЕНИЯ</w:t>
      </w:r>
    </w:p>
    <w:p w:rsidR="00696665" w:rsidRPr="00E33715" w:rsidRDefault="00696665" w:rsidP="00E33715">
      <w:pPr>
        <w:tabs>
          <w:tab w:val="left" w:pos="4065"/>
        </w:tabs>
        <w:spacing w:line="20" w:lineRule="atLeast"/>
        <w:contextualSpacing/>
        <w:jc w:val="center"/>
        <w:rPr>
          <w:sz w:val="28"/>
          <w:szCs w:val="28"/>
        </w:rPr>
      </w:pPr>
      <w:r w:rsidRPr="00E33715">
        <w:rPr>
          <w:sz w:val="28"/>
          <w:szCs w:val="28"/>
        </w:rPr>
        <w:t>НИЖНЕГОРСКОГО РАЙОНА</w:t>
      </w:r>
    </w:p>
    <w:p w:rsidR="00696665" w:rsidRPr="00E33715" w:rsidRDefault="00696665" w:rsidP="00E33715">
      <w:pPr>
        <w:tabs>
          <w:tab w:val="left" w:pos="4065"/>
        </w:tabs>
        <w:spacing w:line="20" w:lineRule="atLeast"/>
        <w:contextualSpacing/>
        <w:jc w:val="center"/>
        <w:rPr>
          <w:sz w:val="28"/>
          <w:szCs w:val="28"/>
        </w:rPr>
      </w:pPr>
      <w:r w:rsidRPr="00E33715">
        <w:rPr>
          <w:sz w:val="28"/>
          <w:szCs w:val="28"/>
        </w:rPr>
        <w:t>РЕСПУБЛИКИ КРЫМ</w:t>
      </w:r>
    </w:p>
    <w:p w:rsidR="00696665" w:rsidRPr="00E33715" w:rsidRDefault="00696665" w:rsidP="00E33715">
      <w:pPr>
        <w:tabs>
          <w:tab w:val="left" w:pos="4065"/>
        </w:tabs>
        <w:spacing w:line="20" w:lineRule="atLeast"/>
        <w:contextualSpacing/>
        <w:jc w:val="center"/>
        <w:rPr>
          <w:sz w:val="28"/>
          <w:szCs w:val="28"/>
        </w:rPr>
      </w:pPr>
    </w:p>
    <w:p w:rsidR="00696665" w:rsidRPr="00E33715" w:rsidRDefault="00696665" w:rsidP="00E33715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E33715">
        <w:rPr>
          <w:b/>
          <w:sz w:val="28"/>
          <w:szCs w:val="28"/>
        </w:rPr>
        <w:t>ПОСТАНОВЛЕНИЕ</w:t>
      </w:r>
    </w:p>
    <w:p w:rsidR="00696665" w:rsidRPr="00E33715" w:rsidRDefault="00696665" w:rsidP="00E33715">
      <w:pPr>
        <w:spacing w:line="20" w:lineRule="atLeast"/>
        <w:contextualSpacing/>
        <w:jc w:val="both"/>
        <w:rPr>
          <w:b/>
          <w:sz w:val="28"/>
          <w:szCs w:val="28"/>
        </w:rPr>
      </w:pPr>
    </w:p>
    <w:p w:rsidR="00696665" w:rsidRPr="00E33715" w:rsidRDefault="00E33715" w:rsidP="00E33715">
      <w:pPr>
        <w:spacing w:line="20" w:lineRule="atLeast"/>
        <w:contextualSpacing/>
        <w:jc w:val="both"/>
        <w:rPr>
          <w:sz w:val="28"/>
          <w:szCs w:val="28"/>
          <w:u w:val="single"/>
          <w:shd w:val="clear" w:color="auto" w:fill="FFFF00"/>
        </w:rPr>
      </w:pPr>
      <w:r>
        <w:rPr>
          <w:sz w:val="28"/>
          <w:szCs w:val="28"/>
        </w:rPr>
        <w:t>№ 98-П_</w:t>
      </w:r>
      <w:r w:rsidR="00696665" w:rsidRPr="00E33715">
        <w:rPr>
          <w:sz w:val="28"/>
          <w:szCs w:val="28"/>
        </w:rPr>
        <w:t>24</w:t>
      </w:r>
      <w:r>
        <w:rPr>
          <w:sz w:val="28"/>
          <w:szCs w:val="28"/>
        </w:rPr>
        <w:t>.10.2017.</w:t>
      </w:r>
      <w:r>
        <w:rPr>
          <w:sz w:val="28"/>
          <w:szCs w:val="28"/>
          <w:lang w:val="en-US"/>
        </w:rPr>
        <w:t>doc</w:t>
      </w:r>
    </w:p>
    <w:p w:rsidR="00696665" w:rsidRPr="00E33715" w:rsidRDefault="00696665" w:rsidP="00E33715">
      <w:pPr>
        <w:suppressAutoHyphens/>
        <w:autoSpaceDE w:val="0"/>
        <w:autoSpaceDN w:val="0"/>
        <w:adjustRightInd w:val="0"/>
        <w:spacing w:line="20" w:lineRule="atLeast"/>
        <w:contextualSpacing/>
        <w:jc w:val="both"/>
        <w:rPr>
          <w:sz w:val="28"/>
          <w:szCs w:val="28"/>
          <w:lang w:eastAsia="ar-SA"/>
        </w:rPr>
      </w:pPr>
    </w:p>
    <w:p w:rsidR="00696665" w:rsidRPr="00E33715" w:rsidRDefault="00696665" w:rsidP="00E33715">
      <w:pPr>
        <w:suppressAutoHyphens/>
        <w:spacing w:line="20" w:lineRule="atLeast"/>
        <w:contextualSpacing/>
        <w:jc w:val="both"/>
        <w:rPr>
          <w:sz w:val="28"/>
          <w:szCs w:val="28"/>
          <w:lang w:eastAsia="ar-SA"/>
        </w:rPr>
      </w:pPr>
      <w:r w:rsidRPr="00E33715">
        <w:rPr>
          <w:sz w:val="28"/>
          <w:szCs w:val="28"/>
        </w:rPr>
        <w:t xml:space="preserve">Об утверждении </w:t>
      </w:r>
      <w:r w:rsidRPr="00E33715">
        <w:rPr>
          <w:sz w:val="28"/>
          <w:szCs w:val="28"/>
          <w:lang w:eastAsia="ar-SA"/>
        </w:rPr>
        <w:t xml:space="preserve">Методики оценки </w:t>
      </w:r>
    </w:p>
    <w:p w:rsidR="00696665" w:rsidRPr="00E33715" w:rsidRDefault="00696665" w:rsidP="00E33715">
      <w:pPr>
        <w:suppressAutoHyphens/>
        <w:spacing w:line="20" w:lineRule="atLeast"/>
        <w:contextualSpacing/>
        <w:jc w:val="both"/>
        <w:rPr>
          <w:sz w:val="28"/>
          <w:szCs w:val="28"/>
          <w:lang w:eastAsia="ar-SA"/>
        </w:rPr>
      </w:pPr>
      <w:r w:rsidRPr="00E33715">
        <w:rPr>
          <w:sz w:val="28"/>
          <w:szCs w:val="28"/>
          <w:lang w:eastAsia="ar-SA"/>
        </w:rPr>
        <w:t xml:space="preserve">эффективности реализации </w:t>
      </w:r>
    </w:p>
    <w:p w:rsidR="00696665" w:rsidRPr="00E33715" w:rsidRDefault="00696665" w:rsidP="00E33715">
      <w:pPr>
        <w:suppressAutoHyphens/>
        <w:spacing w:line="20" w:lineRule="atLeast"/>
        <w:contextualSpacing/>
        <w:jc w:val="both"/>
        <w:rPr>
          <w:sz w:val="28"/>
          <w:szCs w:val="28"/>
        </w:rPr>
      </w:pPr>
      <w:r w:rsidRPr="00E33715">
        <w:rPr>
          <w:sz w:val="28"/>
          <w:szCs w:val="28"/>
          <w:lang w:eastAsia="ar-SA"/>
        </w:rPr>
        <w:t>муниципальных целевых программ</w:t>
      </w:r>
    </w:p>
    <w:p w:rsidR="00696665" w:rsidRPr="00E33715" w:rsidRDefault="00696665" w:rsidP="00E33715">
      <w:pPr>
        <w:suppressAutoHyphens/>
        <w:spacing w:line="20" w:lineRule="atLeast"/>
        <w:ind w:firstLine="426"/>
        <w:contextualSpacing/>
        <w:jc w:val="both"/>
        <w:rPr>
          <w:sz w:val="28"/>
          <w:szCs w:val="28"/>
        </w:rPr>
      </w:pPr>
    </w:p>
    <w:p w:rsidR="00696665" w:rsidRPr="00E33715" w:rsidRDefault="00696665" w:rsidP="00E33715">
      <w:pPr>
        <w:suppressAutoHyphens/>
        <w:spacing w:line="20" w:lineRule="atLeast"/>
        <w:ind w:firstLine="426"/>
        <w:contextualSpacing/>
        <w:jc w:val="both"/>
        <w:rPr>
          <w:sz w:val="28"/>
          <w:szCs w:val="28"/>
        </w:rPr>
      </w:pPr>
    </w:p>
    <w:p w:rsidR="00696665" w:rsidRPr="00E33715" w:rsidRDefault="00696665" w:rsidP="00E33715">
      <w:pPr>
        <w:suppressAutoHyphens/>
        <w:spacing w:line="20" w:lineRule="atLeast"/>
        <w:ind w:firstLine="426"/>
        <w:contextualSpacing/>
        <w:jc w:val="both"/>
        <w:rPr>
          <w:sz w:val="28"/>
          <w:szCs w:val="28"/>
        </w:rPr>
      </w:pPr>
      <w:r w:rsidRPr="00E33715">
        <w:rPr>
          <w:sz w:val="28"/>
          <w:szCs w:val="28"/>
        </w:rPr>
        <w:t xml:space="preserve">В соответствии </w:t>
      </w:r>
      <w:r w:rsidRPr="00E33715">
        <w:rPr>
          <w:sz w:val="28"/>
          <w:szCs w:val="28"/>
          <w:lang w:eastAsia="ar-SA"/>
        </w:rPr>
        <w:t xml:space="preserve">со </w:t>
      </w:r>
      <w:r w:rsidRPr="00E33715">
        <w:rPr>
          <w:bCs/>
          <w:sz w:val="28"/>
          <w:szCs w:val="28"/>
          <w:lang w:eastAsia="ar-SA"/>
        </w:rPr>
        <w:t>ст.179</w:t>
      </w:r>
      <w:r w:rsidRPr="00E33715">
        <w:rPr>
          <w:sz w:val="28"/>
          <w:szCs w:val="28"/>
          <w:lang w:eastAsia="ar-SA"/>
        </w:rPr>
        <w:t xml:space="preserve"> Бюджетного кодекса Российской Федерации,</w:t>
      </w:r>
      <w:r w:rsidRPr="00E33715">
        <w:rPr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руководствуясь Уставом Жемчужинского сельского поселения Нижнегорского района Республики Крым, администрация Жемчужинского сельского поселения </w:t>
      </w:r>
    </w:p>
    <w:p w:rsidR="00696665" w:rsidRPr="00E33715" w:rsidRDefault="00696665" w:rsidP="00E33715">
      <w:pPr>
        <w:suppressAutoHyphens/>
        <w:spacing w:line="20" w:lineRule="atLeast"/>
        <w:ind w:firstLine="426"/>
        <w:contextualSpacing/>
        <w:jc w:val="both"/>
        <w:rPr>
          <w:sz w:val="28"/>
          <w:szCs w:val="28"/>
        </w:rPr>
      </w:pPr>
    </w:p>
    <w:p w:rsidR="00696665" w:rsidRPr="00E33715" w:rsidRDefault="00696665" w:rsidP="00E33715">
      <w:pPr>
        <w:suppressAutoHyphens/>
        <w:spacing w:line="20" w:lineRule="atLeast"/>
        <w:contextualSpacing/>
        <w:jc w:val="center"/>
        <w:rPr>
          <w:b/>
          <w:sz w:val="28"/>
          <w:szCs w:val="28"/>
        </w:rPr>
      </w:pPr>
      <w:r w:rsidRPr="00E33715">
        <w:rPr>
          <w:b/>
          <w:sz w:val="28"/>
          <w:szCs w:val="28"/>
        </w:rPr>
        <w:t>ПОСТАНОВЛЯЕТ:</w:t>
      </w:r>
    </w:p>
    <w:p w:rsidR="00696665" w:rsidRPr="00E33715" w:rsidRDefault="00696665" w:rsidP="00E33715">
      <w:pPr>
        <w:suppressAutoHyphens/>
        <w:spacing w:line="20" w:lineRule="atLeast"/>
        <w:contextualSpacing/>
        <w:jc w:val="both"/>
        <w:rPr>
          <w:b/>
          <w:sz w:val="28"/>
          <w:szCs w:val="28"/>
        </w:rPr>
      </w:pPr>
    </w:p>
    <w:p w:rsidR="00696665" w:rsidRPr="00E33715" w:rsidRDefault="00696665" w:rsidP="00E33715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0" w:lineRule="atLeast"/>
        <w:ind w:left="0" w:firstLine="426"/>
        <w:contextualSpacing/>
        <w:jc w:val="both"/>
        <w:rPr>
          <w:sz w:val="28"/>
          <w:szCs w:val="28"/>
        </w:rPr>
      </w:pPr>
      <w:r w:rsidRPr="00E33715">
        <w:rPr>
          <w:sz w:val="28"/>
          <w:szCs w:val="28"/>
        </w:rPr>
        <w:t xml:space="preserve">Утвердить </w:t>
      </w:r>
      <w:r w:rsidRPr="00E33715">
        <w:rPr>
          <w:sz w:val="28"/>
          <w:szCs w:val="28"/>
          <w:lang w:eastAsia="ar-SA"/>
        </w:rPr>
        <w:t>Методику оценки эффективности реализации муниципальных целевых программ</w:t>
      </w:r>
      <w:r w:rsidRPr="00E33715">
        <w:rPr>
          <w:sz w:val="28"/>
          <w:szCs w:val="28"/>
        </w:rPr>
        <w:t>.</w:t>
      </w:r>
    </w:p>
    <w:p w:rsidR="00696665" w:rsidRPr="00E33715" w:rsidRDefault="00696665" w:rsidP="00E33715">
      <w:pPr>
        <w:suppressAutoHyphens/>
        <w:spacing w:line="20" w:lineRule="atLeast"/>
        <w:ind w:firstLine="426"/>
        <w:contextualSpacing/>
        <w:jc w:val="both"/>
        <w:rPr>
          <w:sz w:val="28"/>
          <w:szCs w:val="28"/>
        </w:rPr>
      </w:pPr>
      <w:r w:rsidRPr="00E33715">
        <w:rPr>
          <w:sz w:val="28"/>
          <w:szCs w:val="28"/>
        </w:rPr>
        <w:t xml:space="preserve">2. </w:t>
      </w:r>
      <w:r w:rsidRPr="00E33715">
        <w:rPr>
          <w:sz w:val="28"/>
          <w:szCs w:val="28"/>
          <w:shd w:val="clear" w:color="auto" w:fill="FFFFFF"/>
          <w:lang w:eastAsia="ar-SA"/>
        </w:rPr>
        <w:t xml:space="preserve">Настоящее Постановление вступает в силу со дня его подписания и подлежит официальному </w:t>
      </w:r>
      <w:r w:rsidRPr="00E33715">
        <w:rPr>
          <w:sz w:val="28"/>
          <w:szCs w:val="28"/>
          <w:lang w:eastAsia="en-US"/>
        </w:rPr>
        <w:t xml:space="preserve">обнародованию путём размещения его на информационном стенде в здании администрации Жемчужинского  сельского поселения по </w:t>
      </w:r>
      <w:proofErr w:type="spellStart"/>
      <w:r w:rsidRPr="00E33715">
        <w:rPr>
          <w:sz w:val="28"/>
          <w:szCs w:val="28"/>
          <w:lang w:eastAsia="en-US"/>
        </w:rPr>
        <w:t>адресу</w:t>
      </w:r>
      <w:proofErr w:type="gramStart"/>
      <w:r w:rsidRPr="00E33715">
        <w:rPr>
          <w:sz w:val="28"/>
          <w:szCs w:val="28"/>
          <w:lang w:eastAsia="en-US"/>
        </w:rPr>
        <w:t>:</w:t>
      </w:r>
      <w:r w:rsidRPr="00E33715">
        <w:rPr>
          <w:sz w:val="28"/>
          <w:szCs w:val="28"/>
          <w:u w:val="single"/>
          <w:lang w:eastAsia="en-US"/>
        </w:rPr>
        <w:t>с</w:t>
      </w:r>
      <w:proofErr w:type="spellEnd"/>
      <w:proofErr w:type="gramEnd"/>
      <w:r w:rsidRPr="00E33715">
        <w:rPr>
          <w:sz w:val="28"/>
          <w:szCs w:val="28"/>
          <w:u w:val="single"/>
          <w:lang w:eastAsia="en-US"/>
        </w:rPr>
        <w:t>. Жемчужина, ул. Школьная, 2</w:t>
      </w:r>
      <w:r w:rsidRPr="00E33715">
        <w:rPr>
          <w:sz w:val="28"/>
          <w:szCs w:val="28"/>
          <w:lang w:eastAsia="en-US"/>
        </w:rPr>
        <w:t xml:space="preserve"> и на официальном сайте администрации Жемчужинского  сельского поселения Нижнегорского района Республики Крым.</w:t>
      </w:r>
    </w:p>
    <w:p w:rsidR="00696665" w:rsidRPr="00E33715" w:rsidRDefault="00696665" w:rsidP="00E33715">
      <w:pPr>
        <w:widowControl w:val="0"/>
        <w:tabs>
          <w:tab w:val="left" w:pos="851"/>
        </w:tabs>
        <w:suppressAutoHyphens/>
        <w:spacing w:after="473" w:line="20" w:lineRule="atLeast"/>
        <w:ind w:left="426" w:right="20"/>
        <w:contextualSpacing/>
        <w:jc w:val="both"/>
        <w:rPr>
          <w:sz w:val="28"/>
          <w:szCs w:val="28"/>
          <w:shd w:val="clear" w:color="auto" w:fill="FFFFFF"/>
          <w:lang w:eastAsia="ar-SA"/>
        </w:rPr>
      </w:pPr>
      <w:r w:rsidRPr="00E33715">
        <w:rPr>
          <w:sz w:val="28"/>
          <w:szCs w:val="28"/>
          <w:shd w:val="clear" w:color="auto" w:fill="FFFFFF"/>
          <w:lang w:eastAsia="ar-SA"/>
        </w:rPr>
        <w:t>3.</w:t>
      </w:r>
      <w:proofErr w:type="gramStart"/>
      <w:r w:rsidRPr="00E33715">
        <w:rPr>
          <w:sz w:val="28"/>
          <w:szCs w:val="28"/>
          <w:shd w:val="clear" w:color="auto" w:fill="FFFFFF"/>
          <w:lang w:eastAsia="ar-SA"/>
        </w:rPr>
        <w:t>Контроль за</w:t>
      </w:r>
      <w:proofErr w:type="gramEnd"/>
      <w:r w:rsidRPr="00E33715">
        <w:rPr>
          <w:sz w:val="28"/>
          <w:szCs w:val="28"/>
          <w:shd w:val="clear" w:color="auto" w:fill="FFFFFF"/>
          <w:lang w:eastAsia="ar-SA"/>
        </w:rPr>
        <w:t xml:space="preserve"> исполнением данного Постановления оставляю за собой.</w:t>
      </w:r>
    </w:p>
    <w:p w:rsidR="00696665" w:rsidRPr="00E33715" w:rsidRDefault="00696665" w:rsidP="00E33715">
      <w:pPr>
        <w:widowControl w:val="0"/>
        <w:tabs>
          <w:tab w:val="left" w:pos="851"/>
        </w:tabs>
        <w:suppressAutoHyphens/>
        <w:spacing w:after="473" w:line="20" w:lineRule="atLeast"/>
        <w:ind w:right="20"/>
        <w:contextualSpacing/>
        <w:jc w:val="both"/>
        <w:rPr>
          <w:sz w:val="28"/>
          <w:szCs w:val="28"/>
          <w:shd w:val="clear" w:color="auto" w:fill="FFFFFF"/>
          <w:lang w:eastAsia="ar-SA"/>
        </w:rPr>
      </w:pPr>
    </w:p>
    <w:p w:rsidR="00696665" w:rsidRPr="00E33715" w:rsidRDefault="00696665" w:rsidP="00E33715">
      <w:pPr>
        <w:widowControl w:val="0"/>
        <w:tabs>
          <w:tab w:val="left" w:pos="851"/>
        </w:tabs>
        <w:suppressAutoHyphens/>
        <w:spacing w:after="473" w:line="20" w:lineRule="atLeast"/>
        <w:ind w:right="20"/>
        <w:contextualSpacing/>
        <w:jc w:val="both"/>
        <w:rPr>
          <w:sz w:val="28"/>
          <w:szCs w:val="28"/>
          <w:shd w:val="clear" w:color="auto" w:fill="FFFFFF"/>
          <w:lang w:eastAsia="ar-SA"/>
        </w:rPr>
      </w:pPr>
    </w:p>
    <w:p w:rsidR="00696665" w:rsidRPr="00E33715" w:rsidRDefault="00696665" w:rsidP="00E33715">
      <w:pPr>
        <w:widowControl w:val="0"/>
        <w:tabs>
          <w:tab w:val="left" w:pos="851"/>
        </w:tabs>
        <w:suppressAutoHyphens/>
        <w:spacing w:after="473" w:line="20" w:lineRule="atLeast"/>
        <w:ind w:right="20"/>
        <w:contextualSpacing/>
        <w:jc w:val="both"/>
        <w:rPr>
          <w:sz w:val="28"/>
          <w:szCs w:val="28"/>
          <w:shd w:val="clear" w:color="auto" w:fill="FFFFFF"/>
          <w:lang w:eastAsia="ar-SA"/>
        </w:rPr>
      </w:pPr>
    </w:p>
    <w:p w:rsidR="00696665" w:rsidRPr="00E33715" w:rsidRDefault="00696665" w:rsidP="00E33715">
      <w:pPr>
        <w:spacing w:line="20" w:lineRule="atLeast"/>
        <w:contextualSpacing/>
        <w:jc w:val="both"/>
        <w:rPr>
          <w:sz w:val="28"/>
          <w:szCs w:val="28"/>
        </w:rPr>
      </w:pPr>
      <w:r w:rsidRPr="00E33715">
        <w:rPr>
          <w:sz w:val="28"/>
          <w:szCs w:val="28"/>
        </w:rPr>
        <w:t>Председатель Жемчужинского</w:t>
      </w:r>
    </w:p>
    <w:p w:rsidR="00696665" w:rsidRPr="00E33715" w:rsidRDefault="00696665" w:rsidP="00E33715">
      <w:pPr>
        <w:spacing w:line="20" w:lineRule="atLeast"/>
        <w:contextualSpacing/>
        <w:jc w:val="both"/>
        <w:rPr>
          <w:sz w:val="28"/>
          <w:szCs w:val="28"/>
        </w:rPr>
      </w:pPr>
      <w:r w:rsidRPr="00E33715">
        <w:rPr>
          <w:sz w:val="28"/>
          <w:szCs w:val="28"/>
        </w:rPr>
        <w:t xml:space="preserve">сельского совета - глава администрации </w:t>
      </w:r>
    </w:p>
    <w:p w:rsidR="00696665" w:rsidRPr="00E33715" w:rsidRDefault="00696665" w:rsidP="00E33715">
      <w:pPr>
        <w:widowControl w:val="0"/>
        <w:tabs>
          <w:tab w:val="left" w:pos="851"/>
        </w:tabs>
        <w:suppressAutoHyphens/>
        <w:spacing w:after="473" w:line="20" w:lineRule="atLeast"/>
        <w:ind w:right="20"/>
        <w:contextualSpacing/>
        <w:jc w:val="both"/>
        <w:rPr>
          <w:sz w:val="28"/>
          <w:szCs w:val="28"/>
          <w:shd w:val="clear" w:color="auto" w:fill="FFFFFF"/>
          <w:lang w:eastAsia="ar-SA"/>
        </w:rPr>
      </w:pPr>
      <w:r w:rsidRPr="00E33715">
        <w:rPr>
          <w:sz w:val="28"/>
          <w:szCs w:val="28"/>
        </w:rPr>
        <w:t>Жемчужинского сельского поселения</w:t>
      </w:r>
      <w:r w:rsidRPr="00E33715">
        <w:rPr>
          <w:sz w:val="28"/>
          <w:szCs w:val="28"/>
        </w:rPr>
        <w:tab/>
      </w:r>
      <w:r w:rsidRPr="00E33715">
        <w:rPr>
          <w:sz w:val="28"/>
          <w:szCs w:val="28"/>
        </w:rPr>
        <w:tab/>
      </w:r>
      <w:r w:rsidRPr="00E33715">
        <w:rPr>
          <w:sz w:val="28"/>
          <w:szCs w:val="28"/>
        </w:rPr>
        <w:tab/>
      </w:r>
      <w:r w:rsidRPr="00E33715">
        <w:rPr>
          <w:sz w:val="28"/>
          <w:szCs w:val="28"/>
        </w:rPr>
        <w:tab/>
        <w:t>О.Ю. Большунова</w:t>
      </w:r>
    </w:p>
    <w:p w:rsidR="00696665" w:rsidRPr="00E33715" w:rsidRDefault="00696665" w:rsidP="00E33715">
      <w:pPr>
        <w:shd w:val="clear" w:color="auto" w:fill="FFFFFF"/>
        <w:spacing w:line="20" w:lineRule="atLeast"/>
        <w:contextualSpacing/>
        <w:jc w:val="both"/>
        <w:rPr>
          <w:color w:val="000000"/>
          <w:sz w:val="28"/>
          <w:szCs w:val="28"/>
        </w:rPr>
      </w:pPr>
      <w:r w:rsidRPr="00E33715">
        <w:rPr>
          <w:color w:val="000000"/>
          <w:sz w:val="28"/>
          <w:szCs w:val="28"/>
        </w:rPr>
        <w:t xml:space="preserve"> </w:t>
      </w:r>
    </w:p>
    <w:p w:rsidR="00696665" w:rsidRPr="00E33715" w:rsidRDefault="00696665" w:rsidP="00E33715">
      <w:pPr>
        <w:suppressAutoHyphens/>
        <w:autoSpaceDE w:val="0"/>
        <w:spacing w:line="20" w:lineRule="atLeast"/>
        <w:ind w:left="6096"/>
        <w:contextualSpacing/>
        <w:jc w:val="both"/>
        <w:rPr>
          <w:sz w:val="28"/>
          <w:szCs w:val="28"/>
          <w:lang w:eastAsia="ar-SA"/>
        </w:rPr>
      </w:pPr>
    </w:p>
    <w:p w:rsidR="00696665" w:rsidRPr="00E33715" w:rsidRDefault="00696665" w:rsidP="00E33715">
      <w:pPr>
        <w:suppressAutoHyphens/>
        <w:autoSpaceDE w:val="0"/>
        <w:spacing w:line="20" w:lineRule="atLeast"/>
        <w:ind w:left="6096"/>
        <w:contextualSpacing/>
        <w:jc w:val="both"/>
        <w:rPr>
          <w:sz w:val="28"/>
          <w:szCs w:val="28"/>
          <w:lang w:eastAsia="ar-SA"/>
        </w:rPr>
      </w:pPr>
    </w:p>
    <w:p w:rsidR="00696665" w:rsidRPr="00E33715" w:rsidRDefault="00696665" w:rsidP="00E33715">
      <w:pPr>
        <w:suppressAutoHyphens/>
        <w:autoSpaceDE w:val="0"/>
        <w:spacing w:line="20" w:lineRule="atLeast"/>
        <w:ind w:left="6096"/>
        <w:contextualSpacing/>
        <w:jc w:val="both"/>
        <w:rPr>
          <w:sz w:val="28"/>
          <w:szCs w:val="28"/>
          <w:lang w:eastAsia="ar-SA"/>
        </w:rPr>
      </w:pPr>
    </w:p>
    <w:p w:rsidR="00696665" w:rsidRDefault="00696665" w:rsidP="00E33715">
      <w:pPr>
        <w:suppressAutoHyphens/>
        <w:autoSpaceDE w:val="0"/>
        <w:spacing w:line="20" w:lineRule="atLeast"/>
        <w:ind w:left="6096"/>
        <w:contextualSpacing/>
        <w:jc w:val="both"/>
        <w:rPr>
          <w:sz w:val="28"/>
          <w:szCs w:val="28"/>
          <w:lang w:eastAsia="ar-SA"/>
        </w:rPr>
      </w:pPr>
    </w:p>
    <w:p w:rsidR="00E33715" w:rsidRDefault="00E33715" w:rsidP="00E33715">
      <w:pPr>
        <w:suppressAutoHyphens/>
        <w:autoSpaceDE w:val="0"/>
        <w:spacing w:line="20" w:lineRule="atLeast"/>
        <w:ind w:left="6096"/>
        <w:contextualSpacing/>
        <w:jc w:val="both"/>
        <w:rPr>
          <w:sz w:val="28"/>
          <w:szCs w:val="28"/>
          <w:lang w:eastAsia="ar-SA"/>
        </w:rPr>
      </w:pPr>
    </w:p>
    <w:p w:rsidR="00E33715" w:rsidRDefault="00E33715" w:rsidP="00E33715">
      <w:pPr>
        <w:suppressAutoHyphens/>
        <w:autoSpaceDE w:val="0"/>
        <w:spacing w:line="20" w:lineRule="atLeast"/>
        <w:ind w:left="6096"/>
        <w:contextualSpacing/>
        <w:jc w:val="both"/>
        <w:rPr>
          <w:sz w:val="28"/>
          <w:szCs w:val="28"/>
          <w:lang w:eastAsia="ar-SA"/>
        </w:rPr>
      </w:pPr>
    </w:p>
    <w:p w:rsidR="00E33715" w:rsidRDefault="00E33715" w:rsidP="00E33715">
      <w:pPr>
        <w:suppressAutoHyphens/>
        <w:autoSpaceDE w:val="0"/>
        <w:spacing w:line="20" w:lineRule="atLeast"/>
        <w:ind w:left="6096"/>
        <w:contextualSpacing/>
        <w:jc w:val="both"/>
        <w:rPr>
          <w:sz w:val="28"/>
          <w:szCs w:val="28"/>
          <w:lang w:eastAsia="ar-SA"/>
        </w:rPr>
      </w:pPr>
    </w:p>
    <w:p w:rsidR="00E33715" w:rsidRPr="00E33715" w:rsidRDefault="00E33715" w:rsidP="00E33715">
      <w:pPr>
        <w:suppressAutoHyphens/>
        <w:autoSpaceDE w:val="0"/>
        <w:spacing w:line="20" w:lineRule="atLeast"/>
        <w:ind w:left="6096"/>
        <w:contextualSpacing/>
        <w:jc w:val="both"/>
        <w:rPr>
          <w:sz w:val="28"/>
          <w:szCs w:val="28"/>
          <w:lang w:eastAsia="ar-SA"/>
        </w:rPr>
      </w:pPr>
    </w:p>
    <w:p w:rsidR="00696665" w:rsidRPr="00E33715" w:rsidRDefault="00696665" w:rsidP="00E33715">
      <w:pPr>
        <w:suppressAutoHyphens/>
        <w:autoSpaceDE w:val="0"/>
        <w:spacing w:line="20" w:lineRule="atLeast"/>
        <w:ind w:left="4678"/>
        <w:contextualSpacing/>
        <w:jc w:val="both"/>
        <w:rPr>
          <w:sz w:val="28"/>
          <w:szCs w:val="28"/>
          <w:lang w:eastAsia="ar-SA"/>
        </w:rPr>
      </w:pPr>
      <w:r w:rsidRPr="00E33715">
        <w:rPr>
          <w:sz w:val="28"/>
          <w:szCs w:val="28"/>
          <w:lang w:eastAsia="ar-SA"/>
        </w:rPr>
        <w:lastRenderedPageBreak/>
        <w:t>Приложение</w:t>
      </w:r>
    </w:p>
    <w:p w:rsidR="00696665" w:rsidRPr="00E33715" w:rsidRDefault="00696665" w:rsidP="00E33715">
      <w:pPr>
        <w:suppressAutoHyphens/>
        <w:autoSpaceDE w:val="0"/>
        <w:spacing w:line="20" w:lineRule="atLeast"/>
        <w:ind w:left="4678"/>
        <w:contextualSpacing/>
        <w:jc w:val="both"/>
        <w:rPr>
          <w:sz w:val="28"/>
          <w:szCs w:val="28"/>
          <w:lang w:eastAsia="ar-SA"/>
        </w:rPr>
      </w:pPr>
      <w:r w:rsidRPr="00E33715">
        <w:rPr>
          <w:sz w:val="28"/>
          <w:szCs w:val="28"/>
          <w:lang w:eastAsia="ar-SA"/>
        </w:rPr>
        <w:t>к постановлению администрации</w:t>
      </w:r>
    </w:p>
    <w:p w:rsidR="00696665" w:rsidRPr="00E33715" w:rsidRDefault="00696665" w:rsidP="00E33715">
      <w:pPr>
        <w:suppressAutoHyphens/>
        <w:autoSpaceDE w:val="0"/>
        <w:spacing w:line="20" w:lineRule="atLeast"/>
        <w:ind w:left="4678"/>
        <w:contextualSpacing/>
        <w:jc w:val="both"/>
        <w:rPr>
          <w:sz w:val="28"/>
          <w:szCs w:val="28"/>
          <w:lang w:eastAsia="ar-SA"/>
        </w:rPr>
      </w:pPr>
      <w:r w:rsidRPr="00E33715">
        <w:rPr>
          <w:sz w:val="28"/>
          <w:szCs w:val="28"/>
          <w:lang w:eastAsia="ar-SA"/>
        </w:rPr>
        <w:t>Жемчужинского сельского поселения</w:t>
      </w:r>
    </w:p>
    <w:p w:rsidR="00696665" w:rsidRPr="00E33715" w:rsidRDefault="00696665" w:rsidP="00E33715">
      <w:pPr>
        <w:suppressAutoHyphens/>
        <w:autoSpaceDE w:val="0"/>
        <w:spacing w:line="20" w:lineRule="atLeast"/>
        <w:ind w:left="4678"/>
        <w:contextualSpacing/>
        <w:jc w:val="both"/>
        <w:rPr>
          <w:sz w:val="28"/>
          <w:szCs w:val="28"/>
          <w:lang w:eastAsia="ar-SA"/>
        </w:rPr>
      </w:pPr>
      <w:r w:rsidRPr="00E33715">
        <w:rPr>
          <w:sz w:val="28"/>
          <w:szCs w:val="28"/>
          <w:lang w:eastAsia="ar-SA"/>
        </w:rPr>
        <w:t>Нижнегорского района Республики Крым</w:t>
      </w:r>
    </w:p>
    <w:p w:rsidR="00696665" w:rsidRPr="00E33715" w:rsidRDefault="00696665" w:rsidP="00E33715">
      <w:pPr>
        <w:suppressAutoHyphens/>
        <w:autoSpaceDE w:val="0"/>
        <w:spacing w:line="20" w:lineRule="atLeast"/>
        <w:ind w:left="4678"/>
        <w:contextualSpacing/>
        <w:jc w:val="both"/>
        <w:rPr>
          <w:sz w:val="28"/>
          <w:szCs w:val="28"/>
          <w:lang w:eastAsia="ar-SA"/>
        </w:rPr>
      </w:pPr>
      <w:r w:rsidRPr="00E33715">
        <w:rPr>
          <w:sz w:val="28"/>
          <w:szCs w:val="28"/>
          <w:lang w:eastAsia="ar-SA"/>
        </w:rPr>
        <w:t>от 24 октября 2017г. № 98-П</w:t>
      </w:r>
    </w:p>
    <w:p w:rsidR="00696665" w:rsidRPr="00E33715" w:rsidRDefault="00696665" w:rsidP="00E33715">
      <w:pPr>
        <w:suppressAutoHyphens/>
        <w:autoSpaceDE w:val="0"/>
        <w:spacing w:line="20" w:lineRule="atLeast"/>
        <w:contextualSpacing/>
        <w:jc w:val="both"/>
        <w:rPr>
          <w:sz w:val="28"/>
          <w:szCs w:val="28"/>
          <w:lang w:eastAsia="ar-SA"/>
        </w:rPr>
      </w:pPr>
    </w:p>
    <w:p w:rsidR="00696665" w:rsidRPr="00E33715" w:rsidRDefault="00696665" w:rsidP="00E33715">
      <w:pPr>
        <w:suppressAutoHyphens/>
        <w:autoSpaceDE w:val="0"/>
        <w:spacing w:line="20" w:lineRule="atLeast"/>
        <w:contextualSpacing/>
        <w:jc w:val="center"/>
        <w:rPr>
          <w:b/>
          <w:sz w:val="28"/>
          <w:szCs w:val="28"/>
          <w:lang w:eastAsia="ar-SA"/>
        </w:rPr>
      </w:pPr>
      <w:r w:rsidRPr="00E33715">
        <w:rPr>
          <w:b/>
          <w:sz w:val="28"/>
          <w:szCs w:val="28"/>
          <w:lang w:eastAsia="ar-SA"/>
        </w:rPr>
        <w:t>МЕТОДИКА</w:t>
      </w:r>
    </w:p>
    <w:p w:rsidR="00696665" w:rsidRPr="00E33715" w:rsidRDefault="00696665" w:rsidP="00E33715">
      <w:pPr>
        <w:suppressAutoHyphens/>
        <w:autoSpaceDE w:val="0"/>
        <w:spacing w:line="20" w:lineRule="atLeast"/>
        <w:contextualSpacing/>
        <w:jc w:val="center"/>
        <w:rPr>
          <w:b/>
          <w:sz w:val="28"/>
          <w:szCs w:val="28"/>
          <w:lang w:eastAsia="ar-SA"/>
        </w:rPr>
      </w:pPr>
      <w:r w:rsidRPr="00E33715">
        <w:rPr>
          <w:b/>
          <w:sz w:val="28"/>
          <w:szCs w:val="28"/>
          <w:lang w:eastAsia="ar-SA"/>
        </w:rPr>
        <w:t xml:space="preserve">ОЦЕНКИ ЭФФЕКТИВНОСТИ РЕАЛИЗАЦИИ </w:t>
      </w:r>
      <w:proofErr w:type="gramStart"/>
      <w:r w:rsidRPr="00E33715">
        <w:rPr>
          <w:b/>
          <w:sz w:val="28"/>
          <w:szCs w:val="28"/>
          <w:lang w:eastAsia="ar-SA"/>
        </w:rPr>
        <w:t>МУНИЦИПАЛЬНЫХ</w:t>
      </w:r>
      <w:proofErr w:type="gramEnd"/>
    </w:p>
    <w:p w:rsidR="00696665" w:rsidRPr="00E33715" w:rsidRDefault="00696665" w:rsidP="00E33715">
      <w:pPr>
        <w:suppressAutoHyphens/>
        <w:autoSpaceDE w:val="0"/>
        <w:spacing w:line="20" w:lineRule="atLeast"/>
        <w:contextualSpacing/>
        <w:jc w:val="center"/>
        <w:rPr>
          <w:b/>
          <w:sz w:val="28"/>
          <w:szCs w:val="28"/>
          <w:lang w:eastAsia="ar-SA"/>
        </w:rPr>
      </w:pPr>
      <w:r w:rsidRPr="00E33715">
        <w:rPr>
          <w:b/>
          <w:sz w:val="28"/>
          <w:szCs w:val="28"/>
          <w:lang w:eastAsia="ar-SA"/>
        </w:rPr>
        <w:t>ЦЕЛЕВЫХ ПРОГРАММ</w:t>
      </w:r>
    </w:p>
    <w:p w:rsidR="00696665" w:rsidRPr="00E33715" w:rsidRDefault="00696665" w:rsidP="00E33715">
      <w:pPr>
        <w:suppressAutoHyphens/>
        <w:autoSpaceDE w:val="0"/>
        <w:spacing w:line="20" w:lineRule="atLeast"/>
        <w:ind w:firstLine="540"/>
        <w:contextualSpacing/>
        <w:jc w:val="both"/>
        <w:rPr>
          <w:sz w:val="28"/>
          <w:szCs w:val="28"/>
          <w:lang w:eastAsia="ar-SA"/>
        </w:rPr>
      </w:pPr>
    </w:p>
    <w:p w:rsidR="00696665" w:rsidRPr="00E33715" w:rsidRDefault="00696665" w:rsidP="00E33715">
      <w:pPr>
        <w:suppressAutoHyphens/>
        <w:autoSpaceDE w:val="0"/>
        <w:spacing w:line="20" w:lineRule="atLeast"/>
        <w:contextualSpacing/>
        <w:jc w:val="center"/>
        <w:rPr>
          <w:sz w:val="28"/>
          <w:szCs w:val="28"/>
          <w:lang w:eastAsia="ar-SA"/>
        </w:rPr>
      </w:pPr>
      <w:r w:rsidRPr="00E33715">
        <w:rPr>
          <w:sz w:val="28"/>
          <w:szCs w:val="28"/>
          <w:lang w:eastAsia="ar-SA"/>
        </w:rPr>
        <w:t>1. Общие положения</w:t>
      </w:r>
    </w:p>
    <w:p w:rsidR="00696665" w:rsidRPr="00E33715" w:rsidRDefault="00696665" w:rsidP="00E33715">
      <w:pPr>
        <w:suppressAutoHyphens/>
        <w:autoSpaceDE w:val="0"/>
        <w:spacing w:line="20" w:lineRule="atLeast"/>
        <w:contextualSpacing/>
        <w:jc w:val="both"/>
        <w:rPr>
          <w:sz w:val="28"/>
          <w:szCs w:val="28"/>
          <w:lang w:eastAsia="ar-SA"/>
        </w:rPr>
      </w:pPr>
    </w:p>
    <w:p w:rsidR="00696665" w:rsidRPr="00E33715" w:rsidRDefault="00696665" w:rsidP="00E33715">
      <w:pPr>
        <w:suppressAutoHyphens/>
        <w:autoSpaceDE w:val="0"/>
        <w:spacing w:line="20" w:lineRule="atLeast"/>
        <w:ind w:firstLine="540"/>
        <w:contextualSpacing/>
        <w:jc w:val="both"/>
        <w:rPr>
          <w:sz w:val="28"/>
          <w:szCs w:val="28"/>
          <w:lang w:eastAsia="ar-SA"/>
        </w:rPr>
      </w:pPr>
      <w:r w:rsidRPr="00E33715">
        <w:rPr>
          <w:sz w:val="28"/>
          <w:szCs w:val="28"/>
          <w:lang w:eastAsia="ar-SA"/>
        </w:rPr>
        <w:t>Настоящая Методика оценки эффективности реализации муниципальных целевых программ (далее - Методика) устанавливает порядок оценки эффективности муниципальных целевых программ муниципального образования Жемчужинское  сельское поселение Нижнегорского района Республики Крым (далее - Программа), необходимость внесения в них изменений и дополнений.</w:t>
      </w:r>
    </w:p>
    <w:p w:rsidR="00696665" w:rsidRPr="00E33715" w:rsidRDefault="00696665" w:rsidP="00E33715">
      <w:pPr>
        <w:suppressAutoHyphens/>
        <w:autoSpaceDE w:val="0"/>
        <w:spacing w:line="20" w:lineRule="atLeast"/>
        <w:ind w:firstLine="540"/>
        <w:contextualSpacing/>
        <w:jc w:val="both"/>
        <w:rPr>
          <w:sz w:val="28"/>
          <w:szCs w:val="28"/>
          <w:lang w:eastAsia="ar-SA"/>
        </w:rPr>
      </w:pPr>
    </w:p>
    <w:p w:rsidR="00696665" w:rsidRPr="00E33715" w:rsidRDefault="00696665" w:rsidP="00E33715">
      <w:pPr>
        <w:suppressAutoHyphens/>
        <w:autoSpaceDE w:val="0"/>
        <w:spacing w:line="20" w:lineRule="atLeast"/>
        <w:contextualSpacing/>
        <w:jc w:val="center"/>
        <w:rPr>
          <w:sz w:val="28"/>
          <w:szCs w:val="28"/>
          <w:lang w:eastAsia="ar-SA"/>
        </w:rPr>
      </w:pPr>
      <w:r w:rsidRPr="00E33715">
        <w:rPr>
          <w:sz w:val="28"/>
          <w:szCs w:val="28"/>
          <w:lang w:eastAsia="ar-SA"/>
        </w:rPr>
        <w:t>2. Порядок проведения оценки эффективности</w:t>
      </w:r>
    </w:p>
    <w:p w:rsidR="00696665" w:rsidRPr="00E33715" w:rsidRDefault="00696665" w:rsidP="00E33715">
      <w:pPr>
        <w:suppressAutoHyphens/>
        <w:autoSpaceDE w:val="0"/>
        <w:spacing w:line="20" w:lineRule="atLeast"/>
        <w:ind w:firstLine="540"/>
        <w:contextualSpacing/>
        <w:jc w:val="both"/>
        <w:rPr>
          <w:sz w:val="28"/>
          <w:szCs w:val="28"/>
          <w:lang w:eastAsia="ar-SA"/>
        </w:rPr>
      </w:pPr>
    </w:p>
    <w:p w:rsidR="00696665" w:rsidRPr="00E33715" w:rsidRDefault="00696665" w:rsidP="00E33715">
      <w:pPr>
        <w:suppressAutoHyphens/>
        <w:autoSpaceDE w:val="0"/>
        <w:spacing w:line="20" w:lineRule="atLeast"/>
        <w:ind w:firstLine="540"/>
        <w:contextualSpacing/>
        <w:jc w:val="both"/>
        <w:rPr>
          <w:sz w:val="28"/>
          <w:szCs w:val="28"/>
          <w:lang w:eastAsia="ar-SA"/>
        </w:rPr>
      </w:pPr>
      <w:r w:rsidRPr="00E33715">
        <w:rPr>
          <w:sz w:val="28"/>
          <w:szCs w:val="28"/>
          <w:lang w:eastAsia="ar-SA"/>
        </w:rPr>
        <w:t>2.1. По каждой Программе ежегодно проводится оценка эффективности ее реализации.</w:t>
      </w:r>
    </w:p>
    <w:p w:rsidR="00696665" w:rsidRPr="00E33715" w:rsidRDefault="00696665" w:rsidP="00E33715">
      <w:pPr>
        <w:suppressAutoHyphens/>
        <w:autoSpaceDE w:val="0"/>
        <w:spacing w:line="20" w:lineRule="atLeast"/>
        <w:ind w:firstLine="540"/>
        <w:contextualSpacing/>
        <w:jc w:val="both"/>
        <w:rPr>
          <w:sz w:val="28"/>
          <w:szCs w:val="28"/>
          <w:lang w:eastAsia="ar-SA"/>
        </w:rPr>
      </w:pPr>
      <w:r w:rsidRPr="00E33715">
        <w:rPr>
          <w:sz w:val="28"/>
          <w:szCs w:val="28"/>
          <w:lang w:eastAsia="ar-SA"/>
        </w:rPr>
        <w:t>2.2. После завершения очередного финансового года муниципальный заказчик Программы представляет ответственному специалисту годовой отчет о реализации Программы для осуществления оценки эффективности ее реализации.</w:t>
      </w:r>
    </w:p>
    <w:p w:rsidR="00696665" w:rsidRPr="00E33715" w:rsidRDefault="00696665" w:rsidP="00E33715">
      <w:pPr>
        <w:suppressAutoHyphens/>
        <w:autoSpaceDE w:val="0"/>
        <w:spacing w:line="20" w:lineRule="atLeast"/>
        <w:ind w:firstLine="540"/>
        <w:contextualSpacing/>
        <w:jc w:val="both"/>
        <w:rPr>
          <w:sz w:val="28"/>
          <w:szCs w:val="28"/>
          <w:lang w:eastAsia="ar-SA"/>
        </w:rPr>
      </w:pPr>
      <w:r w:rsidRPr="00E33715">
        <w:rPr>
          <w:sz w:val="28"/>
          <w:szCs w:val="28"/>
          <w:lang w:eastAsia="ar-SA"/>
        </w:rPr>
        <w:t>2.3.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 с формированием абсолютных и относительных отклонений.</w:t>
      </w:r>
    </w:p>
    <w:p w:rsidR="00696665" w:rsidRPr="00E33715" w:rsidRDefault="00696665" w:rsidP="00E33715">
      <w:pPr>
        <w:suppressAutoHyphens/>
        <w:autoSpaceDE w:val="0"/>
        <w:spacing w:line="20" w:lineRule="atLeast"/>
        <w:ind w:firstLine="540"/>
        <w:contextualSpacing/>
        <w:jc w:val="both"/>
        <w:rPr>
          <w:sz w:val="28"/>
          <w:szCs w:val="28"/>
          <w:lang w:eastAsia="ar-SA"/>
        </w:rPr>
      </w:pPr>
      <w:r w:rsidRPr="00E33715">
        <w:rPr>
          <w:sz w:val="28"/>
          <w:szCs w:val="28"/>
          <w:lang w:eastAsia="ar-SA"/>
        </w:rPr>
        <w:t>По каждому направлению в случае существенных различий (как положительных, так и отрицательных) данных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(прогнозируемых) значений.</w:t>
      </w:r>
    </w:p>
    <w:p w:rsidR="00696665" w:rsidRPr="00E33715" w:rsidRDefault="00696665" w:rsidP="00E33715">
      <w:pPr>
        <w:suppressAutoHyphens/>
        <w:autoSpaceDE w:val="0"/>
        <w:spacing w:line="20" w:lineRule="atLeast"/>
        <w:ind w:firstLine="540"/>
        <w:contextualSpacing/>
        <w:jc w:val="both"/>
        <w:rPr>
          <w:sz w:val="28"/>
          <w:szCs w:val="28"/>
          <w:lang w:eastAsia="ar-SA"/>
        </w:rPr>
      </w:pPr>
      <w:r w:rsidRPr="00E33715">
        <w:rPr>
          <w:sz w:val="28"/>
          <w:szCs w:val="28"/>
          <w:lang w:eastAsia="ar-SA"/>
        </w:rPr>
        <w:t>2.4. По результатам факторного анализа обосновываются изменение тактических задач, состава и количественных значений показателей, а также изменение объемов финансирования данной Программы на очередной финансовый год.</w:t>
      </w:r>
    </w:p>
    <w:p w:rsidR="00696665" w:rsidRPr="00E33715" w:rsidRDefault="00696665" w:rsidP="00E33715">
      <w:pPr>
        <w:suppressAutoHyphens/>
        <w:autoSpaceDE w:val="0"/>
        <w:spacing w:line="20" w:lineRule="atLeast"/>
        <w:ind w:firstLine="540"/>
        <w:contextualSpacing/>
        <w:jc w:val="both"/>
        <w:rPr>
          <w:sz w:val="28"/>
          <w:szCs w:val="28"/>
          <w:lang w:eastAsia="ar-SA"/>
        </w:rPr>
      </w:pPr>
      <w:r w:rsidRPr="00E33715">
        <w:rPr>
          <w:sz w:val="28"/>
          <w:szCs w:val="28"/>
          <w:lang w:eastAsia="ar-SA"/>
        </w:rPr>
        <w:t xml:space="preserve">2.5. По результатам оценки эффективности реализации Программы не </w:t>
      </w:r>
      <w:proofErr w:type="gramStart"/>
      <w:r w:rsidRPr="00E33715">
        <w:rPr>
          <w:sz w:val="28"/>
          <w:szCs w:val="28"/>
          <w:lang w:eastAsia="ar-SA"/>
        </w:rPr>
        <w:t>позднее</w:t>
      </w:r>
      <w:proofErr w:type="gramEnd"/>
      <w:r w:rsidRPr="00E33715">
        <w:rPr>
          <w:sz w:val="28"/>
          <w:szCs w:val="28"/>
          <w:lang w:eastAsia="ar-SA"/>
        </w:rPr>
        <w:t xml:space="preserve"> чем за один месяц до дня внесения проекта решения о бюджете Жемчужинского сельского поселения на очередной финансовый год (очередной финансовый год и плановый период) на сессию Жемчужинского сельского поселения может быть принято решение о сокращении, начиная с очередного финансового года, бюджетных ассигнований на реализацию Программы или о досрочном прекращении ее реализации.</w:t>
      </w:r>
    </w:p>
    <w:p w:rsidR="00696665" w:rsidRPr="00E33715" w:rsidRDefault="00696665" w:rsidP="00E33715">
      <w:pPr>
        <w:suppressAutoHyphens/>
        <w:autoSpaceDE w:val="0"/>
        <w:spacing w:line="20" w:lineRule="atLeast"/>
        <w:ind w:firstLine="540"/>
        <w:contextualSpacing/>
        <w:jc w:val="both"/>
        <w:rPr>
          <w:sz w:val="28"/>
          <w:szCs w:val="28"/>
          <w:lang w:eastAsia="ar-SA"/>
        </w:rPr>
      </w:pPr>
      <w:r w:rsidRPr="00E33715">
        <w:rPr>
          <w:sz w:val="28"/>
          <w:szCs w:val="28"/>
          <w:lang w:eastAsia="ar-SA"/>
        </w:rPr>
        <w:lastRenderedPageBreak/>
        <w:t>В случае принятия данного решения и при наличии заключенных во исполнение соответствующей Программы муниципальных контрактов в бюджете Жемчужинского  сельского поселения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696665" w:rsidRPr="00E33715" w:rsidRDefault="00696665" w:rsidP="00E33715">
      <w:pPr>
        <w:suppressAutoHyphens/>
        <w:autoSpaceDE w:val="0"/>
        <w:spacing w:line="20" w:lineRule="atLeast"/>
        <w:ind w:firstLine="540"/>
        <w:contextualSpacing/>
        <w:jc w:val="both"/>
        <w:rPr>
          <w:sz w:val="28"/>
          <w:szCs w:val="28"/>
          <w:lang w:eastAsia="ar-SA"/>
        </w:rPr>
      </w:pPr>
    </w:p>
    <w:p w:rsidR="00696665" w:rsidRPr="00E33715" w:rsidRDefault="00696665" w:rsidP="00E33715">
      <w:pPr>
        <w:suppressAutoHyphens/>
        <w:autoSpaceDE w:val="0"/>
        <w:spacing w:line="20" w:lineRule="atLeast"/>
        <w:contextualSpacing/>
        <w:jc w:val="center"/>
        <w:rPr>
          <w:sz w:val="28"/>
          <w:szCs w:val="28"/>
          <w:lang w:eastAsia="ar-SA"/>
        </w:rPr>
      </w:pPr>
      <w:r w:rsidRPr="00E33715">
        <w:rPr>
          <w:sz w:val="28"/>
          <w:szCs w:val="28"/>
          <w:lang w:eastAsia="ar-SA"/>
        </w:rPr>
        <w:t>3. Критерии оценки эффективности реализации Программы</w:t>
      </w:r>
    </w:p>
    <w:p w:rsidR="00696665" w:rsidRPr="00E33715" w:rsidRDefault="00696665" w:rsidP="00E33715">
      <w:pPr>
        <w:suppressAutoHyphens/>
        <w:autoSpaceDE w:val="0"/>
        <w:spacing w:line="20" w:lineRule="atLeast"/>
        <w:ind w:firstLine="540"/>
        <w:contextualSpacing/>
        <w:jc w:val="center"/>
        <w:rPr>
          <w:sz w:val="28"/>
          <w:szCs w:val="28"/>
          <w:lang w:eastAsia="ar-SA"/>
        </w:rPr>
      </w:pPr>
    </w:p>
    <w:p w:rsidR="00696665" w:rsidRPr="00E33715" w:rsidRDefault="00696665" w:rsidP="00E33715">
      <w:pPr>
        <w:suppressAutoHyphens/>
        <w:autoSpaceDE w:val="0"/>
        <w:spacing w:line="20" w:lineRule="atLeast"/>
        <w:ind w:firstLine="540"/>
        <w:contextualSpacing/>
        <w:jc w:val="both"/>
        <w:rPr>
          <w:sz w:val="28"/>
          <w:szCs w:val="28"/>
          <w:lang w:eastAsia="ar-SA"/>
        </w:rPr>
      </w:pPr>
      <w:r w:rsidRPr="00E33715">
        <w:rPr>
          <w:sz w:val="28"/>
          <w:szCs w:val="28"/>
          <w:lang w:eastAsia="ar-SA"/>
        </w:rPr>
        <w:t>Критериями эффективности муниципальных целевых программ являются следующие:</w:t>
      </w:r>
    </w:p>
    <w:p w:rsidR="00696665" w:rsidRPr="00E33715" w:rsidRDefault="00696665" w:rsidP="00E33715">
      <w:pPr>
        <w:suppressAutoHyphens/>
        <w:autoSpaceDE w:val="0"/>
        <w:spacing w:line="20" w:lineRule="atLeast"/>
        <w:ind w:firstLine="540"/>
        <w:contextualSpacing/>
        <w:jc w:val="both"/>
        <w:rPr>
          <w:sz w:val="28"/>
          <w:szCs w:val="28"/>
          <w:lang w:eastAsia="ar-SA"/>
        </w:rPr>
      </w:pPr>
      <w:r w:rsidRPr="00E33715">
        <w:rPr>
          <w:sz w:val="28"/>
          <w:szCs w:val="28"/>
          <w:lang w:eastAsia="ar-SA"/>
        </w:rPr>
        <w:t xml:space="preserve">3.1. Соответствие Программы системе приоритетов социально-экономического развития Жемчужинского сельского поселения </w:t>
      </w:r>
      <w:hyperlink r:id="rId6" w:history="1">
        <w:r w:rsidRPr="00E33715">
          <w:rPr>
            <w:color w:val="000080"/>
            <w:sz w:val="28"/>
            <w:szCs w:val="28"/>
            <w:u w:val="single"/>
            <w:lang w:eastAsia="ar-SA"/>
          </w:rPr>
          <w:t>(К</w:t>
        </w:r>
        <w:proofErr w:type="gramStart"/>
        <w:r w:rsidRPr="00E33715">
          <w:rPr>
            <w:color w:val="000080"/>
            <w:sz w:val="28"/>
            <w:szCs w:val="28"/>
            <w:u w:val="single"/>
            <w:lang w:eastAsia="ar-SA"/>
          </w:rPr>
          <w:t>1</w:t>
        </w:r>
        <w:proofErr w:type="gramEnd"/>
        <w:r w:rsidRPr="00E33715">
          <w:rPr>
            <w:color w:val="000080"/>
            <w:sz w:val="28"/>
            <w:szCs w:val="28"/>
            <w:u w:val="single"/>
            <w:lang w:eastAsia="ar-SA"/>
          </w:rPr>
          <w:t>)</w:t>
        </w:r>
      </w:hyperlink>
      <w:r w:rsidRPr="00E33715">
        <w:rPr>
          <w:sz w:val="28"/>
          <w:szCs w:val="28"/>
          <w:lang w:eastAsia="ar-SA"/>
        </w:rPr>
        <w:t>.</w:t>
      </w:r>
    </w:p>
    <w:p w:rsidR="00696665" w:rsidRPr="00E33715" w:rsidRDefault="00696665" w:rsidP="00E33715">
      <w:pPr>
        <w:suppressAutoHyphens/>
        <w:autoSpaceDE w:val="0"/>
        <w:spacing w:line="20" w:lineRule="atLeast"/>
        <w:ind w:firstLine="540"/>
        <w:contextualSpacing/>
        <w:jc w:val="both"/>
        <w:rPr>
          <w:sz w:val="28"/>
          <w:szCs w:val="28"/>
          <w:lang w:eastAsia="ar-SA"/>
        </w:rPr>
      </w:pPr>
      <w:r w:rsidRPr="00E33715">
        <w:rPr>
          <w:sz w:val="28"/>
          <w:szCs w:val="28"/>
          <w:lang w:eastAsia="ar-SA"/>
        </w:rPr>
        <w:t xml:space="preserve">3.2. Постановка в Программе задач, условием решения которых является применение программно-целевого метода </w:t>
      </w:r>
      <w:hyperlink r:id="rId7" w:history="1">
        <w:r w:rsidRPr="00E33715">
          <w:rPr>
            <w:color w:val="000080"/>
            <w:sz w:val="28"/>
            <w:szCs w:val="28"/>
            <w:u w:val="single"/>
            <w:lang w:eastAsia="ar-SA"/>
          </w:rPr>
          <w:t>(К</w:t>
        </w:r>
        <w:proofErr w:type="gramStart"/>
        <w:r w:rsidRPr="00E33715">
          <w:rPr>
            <w:color w:val="000080"/>
            <w:sz w:val="28"/>
            <w:szCs w:val="28"/>
            <w:u w:val="single"/>
            <w:lang w:eastAsia="ar-SA"/>
          </w:rPr>
          <w:t>2</w:t>
        </w:r>
        <w:proofErr w:type="gramEnd"/>
        <w:r w:rsidRPr="00E33715">
          <w:rPr>
            <w:color w:val="000080"/>
            <w:sz w:val="28"/>
            <w:szCs w:val="28"/>
            <w:u w:val="single"/>
            <w:lang w:eastAsia="ar-SA"/>
          </w:rPr>
          <w:t>)</w:t>
        </w:r>
      </w:hyperlink>
      <w:r w:rsidRPr="00E33715">
        <w:rPr>
          <w:sz w:val="28"/>
          <w:szCs w:val="28"/>
          <w:lang w:eastAsia="ar-SA"/>
        </w:rPr>
        <w:t>.</w:t>
      </w:r>
    </w:p>
    <w:p w:rsidR="00696665" w:rsidRPr="00E33715" w:rsidRDefault="00696665" w:rsidP="00E33715">
      <w:pPr>
        <w:suppressAutoHyphens/>
        <w:autoSpaceDE w:val="0"/>
        <w:spacing w:line="20" w:lineRule="atLeast"/>
        <w:ind w:firstLine="540"/>
        <w:contextualSpacing/>
        <w:jc w:val="both"/>
        <w:rPr>
          <w:sz w:val="28"/>
          <w:szCs w:val="28"/>
          <w:lang w:eastAsia="ar-SA"/>
        </w:rPr>
      </w:pPr>
      <w:r w:rsidRPr="00E33715">
        <w:rPr>
          <w:sz w:val="28"/>
          <w:szCs w:val="28"/>
          <w:lang w:eastAsia="ar-SA"/>
        </w:rPr>
        <w:t xml:space="preserve">3.3. Уровень проработки целевых показателей и индикаторов эффективности реализации Программы </w:t>
      </w:r>
      <w:hyperlink r:id="rId8" w:history="1">
        <w:r w:rsidRPr="00E33715">
          <w:rPr>
            <w:color w:val="000080"/>
            <w:sz w:val="28"/>
            <w:szCs w:val="28"/>
            <w:u w:val="single"/>
            <w:lang w:eastAsia="ar-SA"/>
          </w:rPr>
          <w:t>(К3)</w:t>
        </w:r>
      </w:hyperlink>
      <w:r w:rsidRPr="00E33715">
        <w:rPr>
          <w:sz w:val="28"/>
          <w:szCs w:val="28"/>
          <w:lang w:eastAsia="ar-SA"/>
        </w:rPr>
        <w:t>.</w:t>
      </w:r>
    </w:p>
    <w:p w:rsidR="00696665" w:rsidRPr="00E33715" w:rsidRDefault="00696665" w:rsidP="00E33715">
      <w:pPr>
        <w:suppressAutoHyphens/>
        <w:autoSpaceDE w:val="0"/>
        <w:spacing w:line="20" w:lineRule="atLeast"/>
        <w:ind w:firstLine="540"/>
        <w:contextualSpacing/>
        <w:jc w:val="both"/>
        <w:rPr>
          <w:sz w:val="28"/>
          <w:szCs w:val="28"/>
          <w:lang w:eastAsia="ar-SA"/>
        </w:rPr>
      </w:pPr>
      <w:r w:rsidRPr="00E33715">
        <w:rPr>
          <w:sz w:val="28"/>
          <w:szCs w:val="28"/>
          <w:lang w:eastAsia="ar-SA"/>
        </w:rPr>
        <w:t xml:space="preserve">3.4. Уровень финансового обеспечения Программы и его структурные параметры </w:t>
      </w:r>
      <w:hyperlink r:id="rId9" w:history="1">
        <w:r w:rsidRPr="00E33715">
          <w:rPr>
            <w:color w:val="000080"/>
            <w:sz w:val="28"/>
            <w:szCs w:val="28"/>
            <w:u w:val="single"/>
            <w:lang w:eastAsia="ar-SA"/>
          </w:rPr>
          <w:t>(К</w:t>
        </w:r>
        <w:proofErr w:type="gramStart"/>
        <w:r w:rsidRPr="00E33715">
          <w:rPr>
            <w:color w:val="000080"/>
            <w:sz w:val="28"/>
            <w:szCs w:val="28"/>
            <w:u w:val="single"/>
            <w:lang w:eastAsia="ar-SA"/>
          </w:rPr>
          <w:t>4</w:t>
        </w:r>
        <w:proofErr w:type="gramEnd"/>
        <w:r w:rsidRPr="00E33715">
          <w:rPr>
            <w:color w:val="000080"/>
            <w:sz w:val="28"/>
            <w:szCs w:val="28"/>
            <w:u w:val="single"/>
            <w:lang w:eastAsia="ar-SA"/>
          </w:rPr>
          <w:t>)</w:t>
        </w:r>
      </w:hyperlink>
      <w:r w:rsidRPr="00E33715">
        <w:rPr>
          <w:sz w:val="28"/>
          <w:szCs w:val="28"/>
          <w:lang w:eastAsia="ar-SA"/>
        </w:rPr>
        <w:t>.</w:t>
      </w:r>
    </w:p>
    <w:p w:rsidR="00696665" w:rsidRPr="00E33715" w:rsidRDefault="00696665" w:rsidP="00E33715">
      <w:pPr>
        <w:suppressAutoHyphens/>
        <w:autoSpaceDE w:val="0"/>
        <w:spacing w:line="20" w:lineRule="atLeast"/>
        <w:ind w:firstLine="540"/>
        <w:contextualSpacing/>
        <w:jc w:val="both"/>
        <w:rPr>
          <w:sz w:val="28"/>
          <w:szCs w:val="28"/>
          <w:lang w:eastAsia="ar-SA"/>
        </w:rPr>
      </w:pPr>
      <w:r w:rsidRPr="00E33715">
        <w:rPr>
          <w:sz w:val="28"/>
          <w:szCs w:val="28"/>
          <w:lang w:eastAsia="ar-SA"/>
        </w:rPr>
        <w:t xml:space="preserve">3.5. Организация управления и </w:t>
      </w:r>
      <w:proofErr w:type="gramStart"/>
      <w:r w:rsidRPr="00E33715">
        <w:rPr>
          <w:sz w:val="28"/>
          <w:szCs w:val="28"/>
          <w:lang w:eastAsia="ar-SA"/>
        </w:rPr>
        <w:t>контроля за</w:t>
      </w:r>
      <w:proofErr w:type="gramEnd"/>
      <w:r w:rsidRPr="00E33715">
        <w:rPr>
          <w:sz w:val="28"/>
          <w:szCs w:val="28"/>
          <w:lang w:eastAsia="ar-SA"/>
        </w:rPr>
        <w:t xml:space="preserve"> ходом исполнения Программы </w:t>
      </w:r>
      <w:hyperlink r:id="rId10" w:history="1">
        <w:r w:rsidRPr="00E33715">
          <w:rPr>
            <w:color w:val="000080"/>
            <w:sz w:val="28"/>
            <w:szCs w:val="28"/>
            <w:u w:val="single"/>
            <w:lang w:eastAsia="ar-SA"/>
          </w:rPr>
          <w:t>(К5)</w:t>
        </w:r>
      </w:hyperlink>
      <w:r w:rsidRPr="00E33715">
        <w:rPr>
          <w:sz w:val="28"/>
          <w:szCs w:val="28"/>
          <w:lang w:eastAsia="ar-SA"/>
        </w:rPr>
        <w:t>.</w:t>
      </w:r>
    </w:p>
    <w:p w:rsidR="00696665" w:rsidRPr="00E33715" w:rsidRDefault="00696665" w:rsidP="00E33715">
      <w:pPr>
        <w:suppressAutoHyphens/>
        <w:spacing w:line="20" w:lineRule="atLeast"/>
        <w:contextualSpacing/>
        <w:jc w:val="both"/>
        <w:rPr>
          <w:sz w:val="28"/>
          <w:szCs w:val="28"/>
          <w:lang w:eastAsia="ar-SA"/>
        </w:rPr>
      </w:pPr>
      <w:r w:rsidRPr="00E33715">
        <w:rPr>
          <w:sz w:val="28"/>
          <w:szCs w:val="28"/>
          <w:lang w:eastAsia="ar-SA"/>
        </w:rPr>
        <w:t>Каждый критерий эффективности Программы рассчитывается в соответствии с балльной системой оценки, определенной приложением к настоящей Методике.</w:t>
      </w:r>
    </w:p>
    <w:p w:rsidR="00696665" w:rsidRPr="00E33715" w:rsidRDefault="00696665" w:rsidP="00E33715">
      <w:pPr>
        <w:suppressAutoHyphens/>
        <w:autoSpaceDE w:val="0"/>
        <w:spacing w:line="20" w:lineRule="atLeast"/>
        <w:ind w:firstLine="540"/>
        <w:contextualSpacing/>
        <w:jc w:val="both"/>
        <w:rPr>
          <w:sz w:val="28"/>
          <w:szCs w:val="28"/>
          <w:lang w:eastAsia="ar-SA"/>
        </w:rPr>
      </w:pPr>
      <w:r w:rsidRPr="00E33715">
        <w:rPr>
          <w:sz w:val="28"/>
          <w:szCs w:val="28"/>
          <w:lang w:eastAsia="ar-SA"/>
        </w:rPr>
        <w:t>Интегральный (итоговый) показатель оценки эффективности Программы (К) рассчитывается на основе полученных оценок по критериям по формуле:</w:t>
      </w:r>
    </w:p>
    <w:p w:rsidR="00696665" w:rsidRPr="00E33715" w:rsidRDefault="00696665" w:rsidP="00E33715">
      <w:pPr>
        <w:suppressAutoHyphens/>
        <w:autoSpaceDE w:val="0"/>
        <w:spacing w:line="20" w:lineRule="atLeast"/>
        <w:ind w:firstLine="540"/>
        <w:contextualSpacing/>
        <w:jc w:val="both"/>
        <w:rPr>
          <w:sz w:val="28"/>
          <w:szCs w:val="28"/>
          <w:lang w:eastAsia="ar-SA"/>
        </w:rPr>
      </w:pPr>
    </w:p>
    <w:p w:rsidR="00696665" w:rsidRPr="00E33715" w:rsidRDefault="00696665" w:rsidP="00E33715">
      <w:pPr>
        <w:suppressAutoHyphens/>
        <w:autoSpaceDE w:val="0"/>
        <w:spacing w:line="20" w:lineRule="atLeast"/>
        <w:contextualSpacing/>
        <w:jc w:val="center"/>
        <w:rPr>
          <w:sz w:val="28"/>
          <w:szCs w:val="28"/>
          <w:lang w:eastAsia="ar-SA"/>
        </w:rPr>
      </w:pPr>
      <w:r w:rsidRPr="00E33715">
        <w:rPr>
          <w:sz w:val="28"/>
          <w:szCs w:val="28"/>
          <w:lang w:eastAsia="ar-SA"/>
        </w:rPr>
        <w:t>К = К</w:t>
      </w:r>
      <w:proofErr w:type="gramStart"/>
      <w:r w:rsidRPr="00E33715">
        <w:rPr>
          <w:sz w:val="28"/>
          <w:szCs w:val="28"/>
          <w:lang w:eastAsia="ar-SA"/>
        </w:rPr>
        <w:t>1</w:t>
      </w:r>
      <w:proofErr w:type="gramEnd"/>
      <w:r w:rsidRPr="00E33715">
        <w:rPr>
          <w:sz w:val="28"/>
          <w:szCs w:val="28"/>
          <w:lang w:eastAsia="ar-SA"/>
        </w:rPr>
        <w:t xml:space="preserve"> + К2 + К3 + К4 + К5</w:t>
      </w:r>
    </w:p>
    <w:p w:rsidR="00696665" w:rsidRPr="00E33715" w:rsidRDefault="00696665" w:rsidP="00E33715">
      <w:pPr>
        <w:suppressAutoHyphens/>
        <w:autoSpaceDE w:val="0"/>
        <w:spacing w:line="20" w:lineRule="atLeast"/>
        <w:ind w:firstLine="540"/>
        <w:contextualSpacing/>
        <w:jc w:val="center"/>
        <w:rPr>
          <w:sz w:val="28"/>
          <w:szCs w:val="28"/>
          <w:lang w:eastAsia="ar-SA"/>
        </w:rPr>
      </w:pPr>
    </w:p>
    <w:p w:rsidR="00696665" w:rsidRPr="00E33715" w:rsidRDefault="00696665" w:rsidP="00E33715">
      <w:pPr>
        <w:suppressAutoHyphens/>
        <w:autoSpaceDE w:val="0"/>
        <w:spacing w:line="20" w:lineRule="atLeast"/>
        <w:ind w:firstLine="540"/>
        <w:contextualSpacing/>
        <w:jc w:val="both"/>
        <w:rPr>
          <w:sz w:val="28"/>
          <w:szCs w:val="28"/>
          <w:lang w:eastAsia="ar-SA"/>
        </w:rPr>
      </w:pPr>
      <w:r w:rsidRPr="00E33715">
        <w:rPr>
          <w:sz w:val="28"/>
          <w:szCs w:val="28"/>
          <w:lang w:eastAsia="ar-SA"/>
        </w:rPr>
        <w:t>Для оценки итоговых интегральных оценок может использоваться следующая качественная шкала:</w:t>
      </w:r>
    </w:p>
    <w:p w:rsidR="00696665" w:rsidRPr="00E33715" w:rsidRDefault="00696665" w:rsidP="00E33715">
      <w:pPr>
        <w:suppressAutoHyphens/>
        <w:autoSpaceDE w:val="0"/>
        <w:spacing w:line="20" w:lineRule="atLeast"/>
        <w:ind w:firstLine="540"/>
        <w:contextualSpacing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5"/>
        <w:gridCol w:w="4563"/>
      </w:tblGrid>
      <w:tr w:rsidR="00696665" w:rsidRPr="00E33715" w:rsidTr="003C42A4">
        <w:trPr>
          <w:cantSplit/>
          <w:trHeight w:val="360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 xml:space="preserve">Суммарное значение интегрального  </w:t>
            </w:r>
            <w:r w:rsidRPr="00E33715">
              <w:rPr>
                <w:sz w:val="28"/>
                <w:szCs w:val="28"/>
                <w:lang w:eastAsia="ar-SA"/>
              </w:rPr>
              <w:br/>
              <w:t>показателя</w:t>
            </w:r>
            <w:proofErr w:type="gramStart"/>
            <w:r w:rsidRPr="00E33715">
              <w:rPr>
                <w:sz w:val="28"/>
                <w:szCs w:val="28"/>
                <w:lang w:eastAsia="ar-SA"/>
              </w:rPr>
              <w:t xml:space="preserve"> К</w:t>
            </w:r>
            <w:proofErr w:type="gramEnd"/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 xml:space="preserve">Качественная характеристика Программы </w:t>
            </w:r>
          </w:p>
        </w:tc>
      </w:tr>
      <w:tr w:rsidR="00696665" w:rsidRPr="00E33715" w:rsidTr="003C42A4">
        <w:trPr>
          <w:cantSplit/>
          <w:trHeight w:val="240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>от 45 до 50 баллов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>Эффективная</w:t>
            </w:r>
          </w:p>
        </w:tc>
      </w:tr>
      <w:tr w:rsidR="00696665" w:rsidRPr="00E33715" w:rsidTr="003C42A4">
        <w:trPr>
          <w:cantSplit/>
          <w:trHeight w:val="240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>от 35 до 45 баллов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>Достаточно эффективная</w:t>
            </w:r>
          </w:p>
        </w:tc>
      </w:tr>
      <w:tr w:rsidR="00696665" w:rsidRPr="00E33715" w:rsidTr="003C42A4">
        <w:trPr>
          <w:cantSplit/>
          <w:trHeight w:val="240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>от 25 до 35 баллов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>Малоэффективная</w:t>
            </w:r>
          </w:p>
        </w:tc>
      </w:tr>
      <w:tr w:rsidR="00696665" w:rsidRPr="00E33715" w:rsidTr="003C42A4">
        <w:trPr>
          <w:cantSplit/>
          <w:trHeight w:val="240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>менее 25 баллов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>Неэффективная</w:t>
            </w:r>
          </w:p>
        </w:tc>
      </w:tr>
    </w:tbl>
    <w:p w:rsidR="00696665" w:rsidRPr="00E33715" w:rsidRDefault="00696665" w:rsidP="00E33715">
      <w:pPr>
        <w:suppressAutoHyphens/>
        <w:autoSpaceDE w:val="0"/>
        <w:spacing w:line="20" w:lineRule="atLeast"/>
        <w:contextualSpacing/>
        <w:jc w:val="both"/>
        <w:rPr>
          <w:sz w:val="28"/>
          <w:szCs w:val="28"/>
          <w:lang w:eastAsia="ar-SA"/>
        </w:rPr>
      </w:pPr>
    </w:p>
    <w:p w:rsidR="00696665" w:rsidRPr="00E33715" w:rsidRDefault="00696665" w:rsidP="00E33715">
      <w:pPr>
        <w:suppressAutoHyphens/>
        <w:autoSpaceDE w:val="0"/>
        <w:spacing w:line="20" w:lineRule="atLeast"/>
        <w:contextualSpacing/>
        <w:jc w:val="both"/>
        <w:rPr>
          <w:sz w:val="28"/>
          <w:szCs w:val="28"/>
          <w:lang w:eastAsia="ar-SA"/>
        </w:rPr>
      </w:pPr>
    </w:p>
    <w:p w:rsidR="00696665" w:rsidRPr="00E33715" w:rsidRDefault="00696665" w:rsidP="00E33715">
      <w:pPr>
        <w:suppressAutoHyphens/>
        <w:autoSpaceDE w:val="0"/>
        <w:spacing w:line="20" w:lineRule="atLeast"/>
        <w:contextualSpacing/>
        <w:jc w:val="both"/>
        <w:rPr>
          <w:sz w:val="28"/>
          <w:szCs w:val="28"/>
          <w:lang w:eastAsia="ar-SA"/>
        </w:rPr>
      </w:pPr>
    </w:p>
    <w:p w:rsidR="00696665" w:rsidRPr="00E33715" w:rsidRDefault="00696665" w:rsidP="00E33715">
      <w:pPr>
        <w:suppressAutoHyphens/>
        <w:autoSpaceDE w:val="0"/>
        <w:spacing w:line="20" w:lineRule="atLeast"/>
        <w:contextualSpacing/>
        <w:jc w:val="both"/>
        <w:rPr>
          <w:sz w:val="28"/>
          <w:szCs w:val="28"/>
          <w:lang w:eastAsia="ar-SA"/>
        </w:rPr>
      </w:pPr>
    </w:p>
    <w:p w:rsidR="00696665" w:rsidRPr="00E33715" w:rsidRDefault="00696665" w:rsidP="00E33715">
      <w:pPr>
        <w:suppressAutoHyphens/>
        <w:autoSpaceDE w:val="0"/>
        <w:spacing w:line="20" w:lineRule="atLeast"/>
        <w:contextualSpacing/>
        <w:jc w:val="both"/>
        <w:rPr>
          <w:sz w:val="28"/>
          <w:szCs w:val="28"/>
          <w:lang w:eastAsia="ar-SA"/>
        </w:rPr>
      </w:pPr>
    </w:p>
    <w:p w:rsidR="00696665" w:rsidRPr="00E33715" w:rsidRDefault="00696665" w:rsidP="00E33715">
      <w:pPr>
        <w:suppressAutoHyphens/>
        <w:autoSpaceDE w:val="0"/>
        <w:spacing w:line="20" w:lineRule="atLeast"/>
        <w:contextualSpacing/>
        <w:jc w:val="both"/>
        <w:rPr>
          <w:sz w:val="28"/>
          <w:szCs w:val="28"/>
          <w:lang w:eastAsia="ar-SA"/>
        </w:rPr>
      </w:pPr>
    </w:p>
    <w:p w:rsidR="00696665" w:rsidRPr="00E33715" w:rsidRDefault="00696665" w:rsidP="00E33715">
      <w:pPr>
        <w:suppressAutoHyphens/>
        <w:autoSpaceDE w:val="0"/>
        <w:spacing w:line="20" w:lineRule="atLeast"/>
        <w:contextualSpacing/>
        <w:jc w:val="both"/>
        <w:rPr>
          <w:sz w:val="28"/>
          <w:szCs w:val="28"/>
          <w:lang w:eastAsia="ar-SA"/>
        </w:rPr>
      </w:pPr>
    </w:p>
    <w:p w:rsidR="00696665" w:rsidRPr="00E33715" w:rsidRDefault="00696665" w:rsidP="00E33715">
      <w:pPr>
        <w:suppressAutoHyphens/>
        <w:autoSpaceDE w:val="0"/>
        <w:spacing w:line="20" w:lineRule="atLeast"/>
        <w:contextualSpacing/>
        <w:jc w:val="both"/>
        <w:rPr>
          <w:sz w:val="28"/>
          <w:szCs w:val="28"/>
          <w:lang w:eastAsia="ar-SA"/>
        </w:rPr>
      </w:pPr>
    </w:p>
    <w:p w:rsidR="00696665" w:rsidRPr="00E33715" w:rsidRDefault="00696665" w:rsidP="00E33715">
      <w:pPr>
        <w:suppressAutoHyphens/>
        <w:autoSpaceDE w:val="0"/>
        <w:spacing w:line="20" w:lineRule="atLeast"/>
        <w:contextualSpacing/>
        <w:jc w:val="both"/>
        <w:rPr>
          <w:sz w:val="28"/>
          <w:szCs w:val="28"/>
          <w:lang w:eastAsia="ar-SA"/>
        </w:rPr>
      </w:pPr>
    </w:p>
    <w:p w:rsidR="00696665" w:rsidRPr="00E33715" w:rsidRDefault="00696665" w:rsidP="00E33715">
      <w:pPr>
        <w:suppressAutoHyphens/>
        <w:autoSpaceDE w:val="0"/>
        <w:spacing w:line="20" w:lineRule="atLeast"/>
        <w:contextualSpacing/>
        <w:jc w:val="both"/>
        <w:rPr>
          <w:sz w:val="28"/>
          <w:szCs w:val="28"/>
          <w:lang w:eastAsia="ar-SA"/>
        </w:rPr>
      </w:pPr>
    </w:p>
    <w:p w:rsidR="00696665" w:rsidRPr="00E33715" w:rsidRDefault="00696665" w:rsidP="00E33715">
      <w:pPr>
        <w:suppressAutoHyphens/>
        <w:autoSpaceDE w:val="0"/>
        <w:spacing w:line="20" w:lineRule="atLeast"/>
        <w:ind w:left="5245"/>
        <w:contextualSpacing/>
        <w:jc w:val="both"/>
        <w:rPr>
          <w:sz w:val="28"/>
          <w:szCs w:val="28"/>
          <w:lang w:eastAsia="ar-SA"/>
        </w:rPr>
      </w:pPr>
      <w:r w:rsidRPr="00E33715">
        <w:rPr>
          <w:sz w:val="28"/>
          <w:szCs w:val="28"/>
          <w:lang w:eastAsia="ar-SA"/>
        </w:rPr>
        <w:lastRenderedPageBreak/>
        <w:t>Приложение</w:t>
      </w:r>
    </w:p>
    <w:p w:rsidR="00696665" w:rsidRPr="00E33715" w:rsidRDefault="00696665" w:rsidP="00E33715">
      <w:pPr>
        <w:suppressAutoHyphens/>
        <w:autoSpaceDE w:val="0"/>
        <w:spacing w:line="20" w:lineRule="atLeast"/>
        <w:ind w:left="5245"/>
        <w:contextualSpacing/>
        <w:jc w:val="both"/>
        <w:rPr>
          <w:sz w:val="28"/>
          <w:szCs w:val="28"/>
          <w:lang w:eastAsia="ar-SA"/>
        </w:rPr>
      </w:pPr>
      <w:r w:rsidRPr="00E33715">
        <w:rPr>
          <w:sz w:val="28"/>
          <w:szCs w:val="28"/>
          <w:lang w:eastAsia="ar-SA"/>
        </w:rPr>
        <w:t>к Методике оценки эффективности</w:t>
      </w:r>
    </w:p>
    <w:p w:rsidR="00696665" w:rsidRPr="00E33715" w:rsidRDefault="00696665" w:rsidP="00E33715">
      <w:pPr>
        <w:suppressAutoHyphens/>
        <w:autoSpaceDE w:val="0"/>
        <w:spacing w:line="20" w:lineRule="atLeast"/>
        <w:ind w:left="5245"/>
        <w:contextualSpacing/>
        <w:jc w:val="both"/>
        <w:rPr>
          <w:sz w:val="28"/>
          <w:szCs w:val="28"/>
          <w:lang w:eastAsia="ar-SA"/>
        </w:rPr>
      </w:pPr>
      <w:r w:rsidRPr="00E33715">
        <w:rPr>
          <w:sz w:val="28"/>
          <w:szCs w:val="28"/>
          <w:lang w:eastAsia="ar-SA"/>
        </w:rPr>
        <w:t xml:space="preserve">реализации </w:t>
      </w:r>
      <w:proofErr w:type="gramStart"/>
      <w:r w:rsidRPr="00E33715">
        <w:rPr>
          <w:sz w:val="28"/>
          <w:szCs w:val="28"/>
          <w:lang w:eastAsia="ar-SA"/>
        </w:rPr>
        <w:t>муниципальных</w:t>
      </w:r>
      <w:proofErr w:type="gramEnd"/>
    </w:p>
    <w:p w:rsidR="00696665" w:rsidRPr="00E33715" w:rsidRDefault="00696665" w:rsidP="00E33715">
      <w:pPr>
        <w:suppressAutoHyphens/>
        <w:autoSpaceDE w:val="0"/>
        <w:spacing w:line="20" w:lineRule="atLeast"/>
        <w:ind w:left="5245"/>
        <w:contextualSpacing/>
        <w:jc w:val="both"/>
        <w:rPr>
          <w:sz w:val="28"/>
          <w:szCs w:val="28"/>
          <w:lang w:eastAsia="ar-SA"/>
        </w:rPr>
      </w:pPr>
      <w:r w:rsidRPr="00E33715">
        <w:rPr>
          <w:sz w:val="28"/>
          <w:szCs w:val="28"/>
          <w:lang w:eastAsia="ar-SA"/>
        </w:rPr>
        <w:t xml:space="preserve"> целевых программ</w:t>
      </w:r>
    </w:p>
    <w:p w:rsidR="00696665" w:rsidRPr="00E33715" w:rsidRDefault="00696665" w:rsidP="00E33715">
      <w:pPr>
        <w:suppressAutoHyphens/>
        <w:autoSpaceDE w:val="0"/>
        <w:spacing w:line="20" w:lineRule="atLeast"/>
        <w:ind w:firstLine="540"/>
        <w:contextualSpacing/>
        <w:jc w:val="both"/>
        <w:rPr>
          <w:sz w:val="28"/>
          <w:szCs w:val="28"/>
          <w:lang w:eastAsia="ar-SA"/>
        </w:rPr>
      </w:pPr>
    </w:p>
    <w:p w:rsidR="00696665" w:rsidRPr="00E33715" w:rsidRDefault="00696665" w:rsidP="00E33715">
      <w:pPr>
        <w:suppressAutoHyphens/>
        <w:autoSpaceDE w:val="0"/>
        <w:spacing w:line="20" w:lineRule="atLeast"/>
        <w:contextualSpacing/>
        <w:jc w:val="both"/>
        <w:rPr>
          <w:sz w:val="28"/>
          <w:szCs w:val="28"/>
          <w:lang w:eastAsia="ar-SA"/>
        </w:rPr>
      </w:pPr>
    </w:p>
    <w:p w:rsidR="00696665" w:rsidRPr="00E33715" w:rsidRDefault="00696665" w:rsidP="00E33715">
      <w:pPr>
        <w:suppressAutoHyphens/>
        <w:autoSpaceDE w:val="0"/>
        <w:spacing w:line="20" w:lineRule="atLeast"/>
        <w:contextualSpacing/>
        <w:jc w:val="center"/>
        <w:rPr>
          <w:b/>
          <w:sz w:val="28"/>
          <w:szCs w:val="28"/>
          <w:lang w:eastAsia="ar-SA"/>
        </w:rPr>
      </w:pPr>
      <w:r w:rsidRPr="00E33715">
        <w:rPr>
          <w:b/>
          <w:sz w:val="28"/>
          <w:szCs w:val="28"/>
          <w:lang w:eastAsia="ar-SA"/>
        </w:rPr>
        <w:t>СИСТЕМА</w:t>
      </w:r>
    </w:p>
    <w:p w:rsidR="00696665" w:rsidRPr="00E33715" w:rsidRDefault="00696665" w:rsidP="00E33715">
      <w:pPr>
        <w:suppressAutoHyphens/>
        <w:autoSpaceDE w:val="0"/>
        <w:spacing w:line="20" w:lineRule="atLeast"/>
        <w:contextualSpacing/>
        <w:jc w:val="center"/>
        <w:rPr>
          <w:b/>
          <w:sz w:val="28"/>
          <w:szCs w:val="28"/>
          <w:lang w:eastAsia="ar-SA"/>
        </w:rPr>
      </w:pPr>
      <w:r w:rsidRPr="00E33715">
        <w:rPr>
          <w:b/>
          <w:sz w:val="28"/>
          <w:szCs w:val="28"/>
          <w:lang w:eastAsia="ar-SA"/>
        </w:rPr>
        <w:t xml:space="preserve">ОЦЕНКИ ЭФФЕКТИВНОСТИ РЕАЛИЗАЦИИ </w:t>
      </w:r>
      <w:proofErr w:type="gramStart"/>
      <w:r w:rsidRPr="00E33715">
        <w:rPr>
          <w:b/>
          <w:sz w:val="28"/>
          <w:szCs w:val="28"/>
          <w:lang w:eastAsia="ar-SA"/>
        </w:rPr>
        <w:t>МУНИЦИПАЛЬНЫХ</w:t>
      </w:r>
      <w:proofErr w:type="gramEnd"/>
    </w:p>
    <w:p w:rsidR="00696665" w:rsidRPr="00E33715" w:rsidRDefault="00696665" w:rsidP="00E33715">
      <w:pPr>
        <w:suppressAutoHyphens/>
        <w:autoSpaceDE w:val="0"/>
        <w:spacing w:line="20" w:lineRule="atLeast"/>
        <w:contextualSpacing/>
        <w:jc w:val="center"/>
        <w:rPr>
          <w:b/>
          <w:sz w:val="28"/>
          <w:szCs w:val="28"/>
          <w:lang w:eastAsia="ar-SA"/>
        </w:rPr>
      </w:pPr>
      <w:r w:rsidRPr="00E33715">
        <w:rPr>
          <w:b/>
          <w:sz w:val="28"/>
          <w:szCs w:val="28"/>
          <w:lang w:eastAsia="ar-SA"/>
        </w:rPr>
        <w:t>ЦЕЛЕВЫХ ПРОГРАММ</w:t>
      </w:r>
    </w:p>
    <w:p w:rsidR="00696665" w:rsidRPr="00E33715" w:rsidRDefault="00696665" w:rsidP="00E33715">
      <w:pPr>
        <w:suppressAutoHyphens/>
        <w:autoSpaceDE w:val="0"/>
        <w:spacing w:line="20" w:lineRule="atLeast"/>
        <w:ind w:firstLine="540"/>
        <w:contextualSpacing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3225"/>
        <w:gridCol w:w="4470"/>
        <w:gridCol w:w="1417"/>
      </w:tblGrid>
      <w:tr w:rsidR="00696665" w:rsidRPr="00E33715" w:rsidTr="003C42A4">
        <w:trPr>
          <w:cantSplit/>
          <w:trHeight w:val="48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>Критерий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 xml:space="preserve">Формулировка критерия  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>Содержание критерия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>Балльная</w:t>
            </w:r>
          </w:p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 xml:space="preserve">система </w:t>
            </w:r>
          </w:p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 xml:space="preserve">оценки  </w:t>
            </w:r>
          </w:p>
        </w:tc>
      </w:tr>
      <w:tr w:rsidR="00696665" w:rsidRPr="00E33715" w:rsidTr="003C42A4">
        <w:trPr>
          <w:cantSplit/>
          <w:trHeight w:val="1800"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>К</w:t>
            </w:r>
            <w:proofErr w:type="gramStart"/>
            <w:r w:rsidRPr="00E33715">
              <w:rPr>
                <w:sz w:val="28"/>
                <w:szCs w:val="28"/>
                <w:lang w:eastAsia="ar-SA"/>
              </w:rPr>
              <w:t>1</w:t>
            </w:r>
            <w:proofErr w:type="gramEnd"/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>Соответствие Программы системе приоритетов социально-экономического развития Жемчужинского сельского поселения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 xml:space="preserve">1. Проблема отнесена        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нормативными правовыми актами муниципального уровня к приоритетным задачам        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социально-экономического развития, решаемым, в том   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числе программно-целевыми   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методами, и соответствует   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проблемной отрасли одной или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нескольких действующих или  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разрабатываемых федеральных,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региональных и муниципальных   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целевых программ или их       </w:t>
            </w:r>
            <w:r w:rsidRPr="00E33715">
              <w:rPr>
                <w:sz w:val="28"/>
                <w:szCs w:val="28"/>
                <w:lang w:eastAsia="ar-SA"/>
              </w:rPr>
              <w:br/>
              <w:t>подпрограмм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696665" w:rsidRPr="00E33715" w:rsidTr="003C42A4">
        <w:trPr>
          <w:cantSplit/>
          <w:trHeight w:val="1320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665" w:rsidRPr="00E33715" w:rsidRDefault="00696665" w:rsidP="00E33715">
            <w:pPr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665" w:rsidRPr="00E33715" w:rsidRDefault="00696665" w:rsidP="00E33715">
            <w:pPr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 xml:space="preserve">2. </w:t>
            </w:r>
            <w:proofErr w:type="gramStart"/>
            <w:r w:rsidRPr="00E33715">
              <w:rPr>
                <w:sz w:val="28"/>
                <w:szCs w:val="28"/>
                <w:lang w:eastAsia="ar-SA"/>
              </w:rPr>
              <w:t xml:space="preserve">Проблема не отнесена     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нормативными правовыми актами Жемчужинского сельского поселения, но характеризуется  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показателями, значения которых значительно (более чем на 30%) отличаются от средне российских, средне региональных или районных в худшую сторону и имеют               </w:t>
            </w:r>
            <w:r w:rsidRPr="00E33715">
              <w:rPr>
                <w:sz w:val="28"/>
                <w:szCs w:val="28"/>
                <w:lang w:eastAsia="ar-SA"/>
              </w:rPr>
              <w:br/>
              <w:t>неблагоприятную динамику)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696665" w:rsidRPr="00E33715" w:rsidTr="003C42A4">
        <w:trPr>
          <w:cantSplit/>
          <w:trHeight w:val="2666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665" w:rsidRPr="00E33715" w:rsidRDefault="00696665" w:rsidP="00E33715">
            <w:pPr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665" w:rsidRPr="00E33715" w:rsidRDefault="00696665" w:rsidP="00E33715">
            <w:pPr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 xml:space="preserve">3. Проблема не отнесена       </w:t>
            </w:r>
            <w:r w:rsidRPr="00E33715">
              <w:rPr>
                <w:sz w:val="28"/>
                <w:szCs w:val="28"/>
                <w:lang w:eastAsia="ar-SA"/>
              </w:rPr>
              <w:br/>
              <w:t>нормативными правовыми актами и материалами программного  документа не позволяют сделать однозначных выводов об имеющихся неблагоприятных тенденциях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696665" w:rsidRPr="00E33715" w:rsidTr="003C42A4">
        <w:trPr>
          <w:cantSplit/>
          <w:trHeight w:val="3107"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>К</w:t>
            </w:r>
            <w:proofErr w:type="gramStart"/>
            <w:r w:rsidRPr="00E33715">
              <w:rPr>
                <w:sz w:val="28"/>
                <w:szCs w:val="28"/>
                <w:lang w:eastAsia="ar-SA"/>
              </w:rPr>
              <w:t>2</w:t>
            </w:r>
            <w:proofErr w:type="gramEnd"/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 xml:space="preserve">Постановка в Программе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задач, условием решения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которых является        </w:t>
            </w:r>
            <w:r w:rsidRPr="00E33715">
              <w:rPr>
                <w:sz w:val="28"/>
                <w:szCs w:val="28"/>
                <w:lang w:eastAsia="ar-SA"/>
              </w:rPr>
              <w:br/>
              <w:t>применение программно-целевого метода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 xml:space="preserve">1. Наличие федеральной или  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региональной целевой программы 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аналогичной направленности, 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которая содержит рекомендации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о разработке исполнительными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органами местного             </w:t>
            </w:r>
            <w:r w:rsidRPr="00E33715">
              <w:rPr>
                <w:sz w:val="28"/>
                <w:szCs w:val="28"/>
                <w:lang w:eastAsia="ar-SA"/>
              </w:rPr>
              <w:br/>
              <w:t>самоуправления соответствующих программ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696665" w:rsidRPr="00E33715" w:rsidTr="003C42A4">
        <w:trPr>
          <w:cantSplit/>
          <w:trHeight w:val="1560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665" w:rsidRPr="00E33715" w:rsidRDefault="00696665" w:rsidP="00E33715">
            <w:pPr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665" w:rsidRPr="00E33715" w:rsidRDefault="00696665" w:rsidP="00E33715">
            <w:pPr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 xml:space="preserve">2. Программный документ     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соответствует критерию, но в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перечне мероприятий         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значительное количество     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представляет собой текущую  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деятельность администрации и  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подведомственных ей         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учреждений. Кроме того, часть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мероприятий Программы       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дублирует мероприятия других  </w:t>
            </w:r>
            <w:r w:rsidRPr="00E33715">
              <w:rPr>
                <w:sz w:val="28"/>
                <w:szCs w:val="28"/>
                <w:lang w:eastAsia="ar-SA"/>
              </w:rPr>
              <w:br/>
              <w:t>муниципальных целевых программ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696665" w:rsidRPr="00E33715" w:rsidTr="003C42A4">
        <w:trPr>
          <w:cantSplit/>
          <w:trHeight w:val="360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665" w:rsidRPr="00E33715" w:rsidRDefault="00696665" w:rsidP="00E33715">
            <w:pPr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665" w:rsidRPr="00E33715" w:rsidRDefault="00696665" w:rsidP="00E33715">
            <w:pPr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 xml:space="preserve">3. Программный документ не    </w:t>
            </w:r>
            <w:r w:rsidRPr="00E33715">
              <w:rPr>
                <w:sz w:val="28"/>
                <w:szCs w:val="28"/>
                <w:lang w:eastAsia="ar-SA"/>
              </w:rPr>
              <w:br/>
              <w:t>соответствует критерию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696665" w:rsidRPr="00E33715" w:rsidTr="003C42A4">
        <w:trPr>
          <w:cantSplit/>
          <w:trHeight w:val="1200"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>К3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 xml:space="preserve">Уровень проработки    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целевых показателей и   </w:t>
            </w:r>
            <w:r w:rsidRPr="00E33715">
              <w:rPr>
                <w:sz w:val="28"/>
                <w:szCs w:val="28"/>
                <w:lang w:eastAsia="ar-SA"/>
              </w:rPr>
              <w:br/>
              <w:t>индикаторов эффективности реализации Программы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 xml:space="preserve">1. Наличие в Программе целевых показателей эффективности   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Программы, динамики         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показателей по годам        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реализации Программы. В случае отсутствия статистических   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сведений разработаны методы 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расчета текущих значений      </w:t>
            </w:r>
            <w:r w:rsidRPr="00E33715">
              <w:rPr>
                <w:sz w:val="28"/>
                <w:szCs w:val="28"/>
                <w:lang w:eastAsia="ar-SA"/>
              </w:rPr>
              <w:br/>
              <w:t>показателей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696665" w:rsidRPr="00E33715" w:rsidTr="003C42A4">
        <w:trPr>
          <w:cantSplit/>
          <w:trHeight w:val="840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665" w:rsidRPr="00E33715" w:rsidRDefault="00696665" w:rsidP="00E33715">
            <w:pPr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665" w:rsidRPr="00E33715" w:rsidRDefault="00696665" w:rsidP="00E33715">
            <w:pPr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 xml:space="preserve">2. В Программе рассчитаны   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целевые показатели          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эффективности реализации    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Программы. Методика расчета 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этих показателей в Программе  </w:t>
            </w:r>
            <w:r w:rsidRPr="00E33715">
              <w:rPr>
                <w:sz w:val="28"/>
                <w:szCs w:val="28"/>
                <w:lang w:eastAsia="ar-SA"/>
              </w:rPr>
              <w:br/>
              <w:t>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696665" w:rsidRPr="00E33715" w:rsidTr="003C42A4">
        <w:trPr>
          <w:cantSplit/>
          <w:trHeight w:val="480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665" w:rsidRPr="00E33715" w:rsidRDefault="00696665" w:rsidP="00E33715">
            <w:pPr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665" w:rsidRPr="00E33715" w:rsidRDefault="00696665" w:rsidP="00E33715">
            <w:pPr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 xml:space="preserve">3. Целевые показатели       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эффективности Программы       </w:t>
            </w:r>
            <w:r w:rsidRPr="00E33715">
              <w:rPr>
                <w:sz w:val="28"/>
                <w:szCs w:val="28"/>
                <w:lang w:eastAsia="ar-SA"/>
              </w:rPr>
              <w:br/>
              <w:t>отсутствуют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696665" w:rsidRPr="00E33715" w:rsidTr="003C42A4">
        <w:trPr>
          <w:cantSplit/>
          <w:trHeight w:val="720"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>К</w:t>
            </w:r>
            <w:proofErr w:type="gramStart"/>
            <w:r w:rsidRPr="00E33715">
              <w:rPr>
                <w:sz w:val="28"/>
                <w:szCs w:val="28"/>
                <w:lang w:eastAsia="ar-SA"/>
              </w:rPr>
              <w:t>4</w:t>
            </w:r>
            <w:proofErr w:type="gramEnd"/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 xml:space="preserve">Уровень финансового   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обеспечения Программы и его структурные         </w:t>
            </w:r>
            <w:r w:rsidRPr="00E33715">
              <w:rPr>
                <w:sz w:val="28"/>
                <w:szCs w:val="28"/>
                <w:lang w:eastAsia="ar-SA"/>
              </w:rPr>
              <w:br/>
              <w:t>параметры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 xml:space="preserve">1. Финансовое обеспечение   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Программы из всех источников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финансирования составило свыше 80 процентов от             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запланированного значения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696665" w:rsidRPr="00E33715" w:rsidTr="003C42A4">
        <w:trPr>
          <w:cantSplit/>
          <w:trHeight w:val="720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665" w:rsidRPr="00E33715" w:rsidRDefault="00696665" w:rsidP="00E33715">
            <w:pPr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665" w:rsidRPr="00E33715" w:rsidRDefault="00696665" w:rsidP="00E33715">
            <w:pPr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 xml:space="preserve">2. Финансовое обеспечение   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Программы из всех источников  </w:t>
            </w:r>
            <w:r w:rsidRPr="00E33715">
              <w:rPr>
                <w:sz w:val="28"/>
                <w:szCs w:val="28"/>
                <w:lang w:eastAsia="ar-SA"/>
              </w:rPr>
              <w:br/>
              <w:t>финансирования составило от 50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до 80 процентов от            </w:t>
            </w:r>
            <w:r w:rsidRPr="00E33715">
              <w:rPr>
                <w:sz w:val="28"/>
                <w:szCs w:val="28"/>
                <w:lang w:eastAsia="ar-SA"/>
              </w:rPr>
              <w:br/>
              <w:t>запланированного 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696665" w:rsidRPr="00E33715" w:rsidTr="003C42A4">
        <w:trPr>
          <w:cantSplit/>
          <w:trHeight w:val="720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665" w:rsidRPr="00E33715" w:rsidRDefault="00696665" w:rsidP="00E33715">
            <w:pPr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665" w:rsidRPr="00E33715" w:rsidRDefault="00696665" w:rsidP="00E33715">
            <w:pPr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 xml:space="preserve">3. Финансовое обеспечение   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Программы из всех источников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финансирования составило    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менее 50 процентов от         </w:t>
            </w:r>
            <w:r w:rsidRPr="00E33715">
              <w:rPr>
                <w:sz w:val="28"/>
                <w:szCs w:val="28"/>
                <w:lang w:eastAsia="ar-SA"/>
              </w:rPr>
              <w:br/>
              <w:t>запланированного 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696665" w:rsidRPr="00E33715" w:rsidTr="003C42A4">
        <w:trPr>
          <w:cantSplit/>
          <w:trHeight w:val="600"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>К5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 xml:space="preserve">Организация управления и </w:t>
            </w:r>
            <w:proofErr w:type="gramStart"/>
            <w:r w:rsidRPr="00E33715">
              <w:rPr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E33715">
              <w:rPr>
                <w:sz w:val="28"/>
                <w:szCs w:val="28"/>
                <w:lang w:eastAsia="ar-SA"/>
              </w:rPr>
              <w:t xml:space="preserve"> ходом       </w:t>
            </w:r>
            <w:r w:rsidRPr="00E33715">
              <w:rPr>
                <w:sz w:val="28"/>
                <w:szCs w:val="28"/>
                <w:lang w:eastAsia="ar-SA"/>
              </w:rPr>
              <w:br/>
              <w:t>исполнения Программы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 xml:space="preserve">1. Ежегодный отчет о ходе   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реализации Программы полностью соответствует установленным 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требованиям и рекомендациям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696665" w:rsidRPr="00E33715" w:rsidTr="003C42A4">
        <w:trPr>
          <w:cantSplit/>
          <w:trHeight w:val="840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665" w:rsidRPr="00E33715" w:rsidRDefault="00696665" w:rsidP="00E33715">
            <w:pPr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665" w:rsidRPr="00E33715" w:rsidRDefault="00696665" w:rsidP="00E33715">
            <w:pPr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 xml:space="preserve">2. Ежегодный отчет о ходе   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реализации Программы не     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содержит полного объема     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сведений, что затрудняет    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объективную оценку хода       </w:t>
            </w:r>
            <w:r w:rsidRPr="00E33715">
              <w:rPr>
                <w:sz w:val="28"/>
                <w:szCs w:val="28"/>
                <w:lang w:eastAsia="ar-SA"/>
              </w:rPr>
              <w:br/>
              <w:t>реализации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696665" w:rsidRPr="00E33715" w:rsidTr="003C42A4">
        <w:trPr>
          <w:cantSplit/>
          <w:trHeight w:val="720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665" w:rsidRPr="00E33715" w:rsidRDefault="00696665" w:rsidP="00E33715">
            <w:pPr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665" w:rsidRPr="00E33715" w:rsidRDefault="00696665" w:rsidP="00E33715">
            <w:pPr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 xml:space="preserve">3. Отчет о ходе реализации  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Программы не соответствует  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установленным требованиям и   </w:t>
            </w:r>
            <w:r w:rsidRPr="00E33715">
              <w:rPr>
                <w:sz w:val="28"/>
                <w:szCs w:val="28"/>
                <w:lang w:eastAsia="ar-SA"/>
              </w:rPr>
              <w:br/>
              <w:t xml:space="preserve">рекомендациям и должен быть   </w:t>
            </w:r>
            <w:r w:rsidRPr="00E33715">
              <w:rPr>
                <w:sz w:val="28"/>
                <w:szCs w:val="28"/>
                <w:lang w:eastAsia="ar-SA"/>
              </w:rPr>
              <w:br/>
              <w:t>переработан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665" w:rsidRPr="00E33715" w:rsidRDefault="00696665" w:rsidP="00E33715">
            <w:pPr>
              <w:suppressAutoHyphens/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E33715">
              <w:rPr>
                <w:sz w:val="28"/>
                <w:szCs w:val="28"/>
                <w:lang w:eastAsia="ar-SA"/>
              </w:rPr>
              <w:t>0</w:t>
            </w:r>
          </w:p>
        </w:tc>
      </w:tr>
    </w:tbl>
    <w:p w:rsidR="00696665" w:rsidRPr="00E33715" w:rsidRDefault="00696665" w:rsidP="00E33715">
      <w:pPr>
        <w:suppressAutoHyphens/>
        <w:autoSpaceDE w:val="0"/>
        <w:spacing w:line="20" w:lineRule="atLeast"/>
        <w:ind w:firstLine="540"/>
        <w:contextualSpacing/>
        <w:jc w:val="both"/>
        <w:rPr>
          <w:sz w:val="28"/>
          <w:szCs w:val="28"/>
          <w:lang w:eastAsia="ar-SA"/>
        </w:rPr>
      </w:pPr>
    </w:p>
    <w:p w:rsidR="00696665" w:rsidRPr="00E33715" w:rsidRDefault="00696665" w:rsidP="00E33715">
      <w:pPr>
        <w:suppressAutoHyphens/>
        <w:autoSpaceDE w:val="0"/>
        <w:spacing w:line="20" w:lineRule="atLeast"/>
        <w:ind w:firstLine="540"/>
        <w:contextualSpacing/>
        <w:jc w:val="both"/>
        <w:rPr>
          <w:sz w:val="28"/>
          <w:szCs w:val="28"/>
          <w:lang w:eastAsia="ar-SA"/>
        </w:rPr>
      </w:pPr>
    </w:p>
    <w:p w:rsidR="00696665" w:rsidRPr="00E33715" w:rsidRDefault="00696665" w:rsidP="00E33715">
      <w:pPr>
        <w:widowControl w:val="0"/>
        <w:suppressAutoHyphens/>
        <w:spacing w:line="20" w:lineRule="atLeast"/>
        <w:contextualSpacing/>
        <w:jc w:val="both"/>
        <w:rPr>
          <w:sz w:val="28"/>
          <w:szCs w:val="28"/>
        </w:rPr>
      </w:pPr>
    </w:p>
    <w:p w:rsidR="00696665" w:rsidRPr="00E33715" w:rsidRDefault="00696665" w:rsidP="00E33715">
      <w:pPr>
        <w:widowControl w:val="0"/>
        <w:suppressAutoHyphens/>
        <w:spacing w:line="20" w:lineRule="atLeast"/>
        <w:contextualSpacing/>
        <w:jc w:val="both"/>
        <w:rPr>
          <w:sz w:val="28"/>
          <w:szCs w:val="28"/>
        </w:rPr>
      </w:pPr>
    </w:p>
    <w:p w:rsidR="00245809" w:rsidRPr="00E33715" w:rsidRDefault="00245809" w:rsidP="00E33715">
      <w:pPr>
        <w:spacing w:line="20" w:lineRule="atLeast"/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245809" w:rsidRPr="00E33715" w:rsidSect="00E3371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64F5D"/>
    <w:multiLevelType w:val="hybridMultilevel"/>
    <w:tmpl w:val="8C7C09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FE"/>
    <w:rsid w:val="00245809"/>
    <w:rsid w:val="00696665"/>
    <w:rsid w:val="00965BFE"/>
    <w:rsid w:val="009C024C"/>
    <w:rsid w:val="00E3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2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2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10721;fld=134;dst=100148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MOB;n=110721;fld=134;dst=1001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MOB;n=110721;fld=134;dst=10014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MOB;n=110721;fld=134;dst=10015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MOB;n=110721;fld=134;dst=100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2017-11-20T07:11:00Z</cp:lastPrinted>
  <dcterms:created xsi:type="dcterms:W3CDTF">2017-11-20T05:29:00Z</dcterms:created>
  <dcterms:modified xsi:type="dcterms:W3CDTF">2017-11-20T07:11:00Z</dcterms:modified>
</cp:coreProperties>
</file>