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75" w:rsidRPr="00D13775" w:rsidRDefault="00D13775" w:rsidP="00D1377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13775" w:rsidRPr="00D13775" w:rsidRDefault="00D13775" w:rsidP="00D1377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D13775" w:rsidRPr="00D13775" w:rsidRDefault="00D13775" w:rsidP="00D13775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>НИЖНЕГОРСКОГО РАЙОНА</w:t>
      </w:r>
    </w:p>
    <w:p w:rsidR="00D13775" w:rsidRPr="00D13775" w:rsidRDefault="00D13775" w:rsidP="00D13775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</w:p>
    <w:p w:rsidR="00D13775" w:rsidRPr="00D13775" w:rsidRDefault="00D13775" w:rsidP="00D13775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775" w:rsidRDefault="00D13775" w:rsidP="00D13775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13775" w:rsidRPr="00D13775" w:rsidRDefault="00D13775" w:rsidP="00D13775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775" w:rsidRDefault="00D13775" w:rsidP="00D13775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>№ 80_07.06.2016.</w:t>
      </w:r>
      <w:r w:rsidRPr="00D13775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D13775" w:rsidRPr="00D13775" w:rsidRDefault="00D13775" w:rsidP="00D13775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iCs/>
          <w:sz w:val="28"/>
          <w:szCs w:val="28"/>
        </w:rPr>
        <w:t>О внесении изменений в постановление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Жемчужинского сельского поселения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iCs/>
          <w:sz w:val="28"/>
          <w:szCs w:val="28"/>
        </w:rPr>
        <w:t>Нижнегорского района Республики Крым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iCs/>
          <w:sz w:val="28"/>
          <w:szCs w:val="28"/>
        </w:rPr>
        <w:t>от 03 декабря 2015 года № 75 «Об утверждении перечня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кодов целевых статей расходов  бюджета Жемчужинского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iCs/>
          <w:sz w:val="28"/>
          <w:szCs w:val="28"/>
        </w:rPr>
        <w:t>сельского поселения Нижнегорского района Республики Крым»</w:t>
      </w:r>
    </w:p>
    <w:p w:rsidR="00D13775" w:rsidRDefault="00D13775" w:rsidP="00D13775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D13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</w:t>
      </w:r>
      <w:r w:rsidRPr="00D1377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 w:rsidRPr="00D13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Администрация Жемчужинского сельского поселения Нижнегорского района </w:t>
      </w:r>
    </w:p>
    <w:p w:rsidR="00D13775" w:rsidRPr="00D13775" w:rsidRDefault="00D13775" w:rsidP="00D13775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D13775" w:rsidRPr="00D13775" w:rsidRDefault="00D13775" w:rsidP="00D13775">
      <w:pPr>
        <w:spacing w:after="0" w:line="20" w:lineRule="atLeast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37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ПОСТАНОВЛЯЕТ:</w:t>
      </w:r>
    </w:p>
    <w:p w:rsidR="00D13775" w:rsidRPr="00D13775" w:rsidRDefault="00D13775" w:rsidP="00D13775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изменения в перечень и коды </w:t>
      </w:r>
      <w:r w:rsidRPr="00D13775">
        <w:rPr>
          <w:rFonts w:ascii="Times New Roman" w:eastAsia="Times New Roman" w:hAnsi="Times New Roman" w:cs="Times New Roman"/>
          <w:iCs/>
          <w:sz w:val="28"/>
          <w:szCs w:val="28"/>
        </w:rPr>
        <w:t>целевых статей расходов</w:t>
      </w:r>
      <w:r w:rsidRPr="00D13775">
        <w:rPr>
          <w:rFonts w:ascii="Times New Roman" w:eastAsia="Times New Roman" w:hAnsi="Times New Roman" w:cs="Times New Roman"/>
          <w:sz w:val="28"/>
          <w:szCs w:val="28"/>
        </w:rPr>
        <w:t xml:space="preserve"> бюджета Жемчужинского сельского поселения Нижнегорского района Республики Крым на 2016 год, утвержденного постановлением администрации Жемчужинского сельского поселения Нижнегорского района Республики Крым от 03 декабря 2015 года  № 75.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>2.Добавить следующие коды целевых статей расходов бюджета Жемчужинского сельского поселения Нижнегорского района Республики Крым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 xml:space="preserve"> - 9150000000 - мероприятия по управлению имуществом муниципального образования;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 xml:space="preserve"> - 9150000590 – реализация прочих мероприятий по управлению имуществом муниципального образования в рамках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775">
        <w:rPr>
          <w:rFonts w:ascii="Times New Roman" w:eastAsia="Times New Roman" w:hAnsi="Times New Roman" w:cs="Times New Roman"/>
          <w:sz w:val="28"/>
          <w:szCs w:val="28"/>
        </w:rPr>
        <w:t>программных расходов;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>-9160000000 - финансовое обеспечение дорожной деятельности в отношении автомобильных дорог общего пользования местного значения;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 xml:space="preserve">  - 9160078880 -расходы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77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дорожной деятельности в отношении автомобильных дорог общего пользования местного значения; 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13775">
        <w:rPr>
          <w:rFonts w:ascii="Times New Roman" w:eastAsia="Arial CYR" w:hAnsi="Times New Roman" w:cs="Times New Roman"/>
          <w:sz w:val="28"/>
          <w:szCs w:val="28"/>
        </w:rPr>
        <w:t>- 9170000000 – осуществление полномочий по решению вопросов местного значения;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13775">
        <w:rPr>
          <w:rFonts w:ascii="Times New Roman" w:eastAsia="Arial CYR" w:hAnsi="Times New Roman" w:cs="Times New Roman"/>
          <w:sz w:val="28"/>
          <w:szCs w:val="28"/>
        </w:rPr>
        <w:t>- 9170000590 - расходы на осуществление полномочий по решению вопросов местного значения;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13775">
        <w:rPr>
          <w:rFonts w:ascii="Times New Roman" w:eastAsia="Arial CYR" w:hAnsi="Times New Roman" w:cs="Times New Roman"/>
          <w:sz w:val="28"/>
          <w:szCs w:val="28"/>
        </w:rPr>
        <w:lastRenderedPageBreak/>
        <w:t>3. Обнародовать настоящее постановление на информационном стенде административного здания Жемчужинского  сельского совета по адресу: с</w:t>
      </w:r>
      <w:proofErr w:type="gramStart"/>
      <w:r w:rsidRPr="00D13775">
        <w:rPr>
          <w:rFonts w:ascii="Times New Roman" w:eastAsia="Arial CYR" w:hAnsi="Times New Roman" w:cs="Times New Roman"/>
          <w:sz w:val="28"/>
          <w:szCs w:val="28"/>
        </w:rPr>
        <w:t>.Ж</w:t>
      </w:r>
      <w:proofErr w:type="gramEnd"/>
      <w:r w:rsidRPr="00D13775">
        <w:rPr>
          <w:rFonts w:ascii="Times New Roman" w:eastAsia="Arial CYR" w:hAnsi="Times New Roman" w:cs="Times New Roman"/>
          <w:sz w:val="28"/>
          <w:szCs w:val="28"/>
        </w:rPr>
        <w:t>емчужина, ул.Школьная,2.</w:t>
      </w:r>
    </w:p>
    <w:p w:rsidR="00D13775" w:rsidRPr="00D13775" w:rsidRDefault="00D13775" w:rsidP="00D13775">
      <w:pPr>
        <w:autoSpaceDE w:val="0"/>
        <w:spacing w:line="20" w:lineRule="atLeast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13775">
        <w:rPr>
          <w:rFonts w:ascii="Times New Roman" w:eastAsia="Arial CYR" w:hAnsi="Times New Roman" w:cs="Times New Roman"/>
          <w:sz w:val="28"/>
          <w:szCs w:val="28"/>
        </w:rPr>
        <w:t>4.Настоящее постановление вступает в силу  с момента обнародования.</w:t>
      </w:r>
    </w:p>
    <w:p w:rsidR="00D13775" w:rsidRPr="00D13775" w:rsidRDefault="00D13775" w:rsidP="00D13775">
      <w:pPr>
        <w:autoSpaceDE w:val="0"/>
        <w:spacing w:line="20" w:lineRule="atLeast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D13775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D1377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3775" w:rsidRPr="00D13775" w:rsidRDefault="00D13775" w:rsidP="00D13775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3775" w:rsidRPr="00D13775" w:rsidRDefault="00D13775" w:rsidP="00D13775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3775" w:rsidRPr="00D13775" w:rsidRDefault="00D13775" w:rsidP="00D13775">
      <w:pPr>
        <w:widowControl w:val="0"/>
        <w:suppressAutoHyphens/>
        <w:spacing w:before="100"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>Председатель Жемчужинского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 w:rsidRPr="00D13775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D13775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775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  <w:r w:rsidRPr="00D13775">
        <w:rPr>
          <w:rFonts w:ascii="Times New Roman" w:eastAsia="Times New Roman" w:hAnsi="Times New Roman" w:cs="Times New Roman"/>
          <w:sz w:val="28"/>
          <w:szCs w:val="28"/>
        </w:rPr>
        <w:tab/>
      </w:r>
      <w:r w:rsidRPr="00D13775">
        <w:rPr>
          <w:rFonts w:ascii="Times New Roman" w:eastAsia="Times New Roman" w:hAnsi="Times New Roman" w:cs="Times New Roman"/>
          <w:sz w:val="28"/>
          <w:szCs w:val="28"/>
        </w:rPr>
        <w:tab/>
      </w:r>
      <w:r w:rsidRPr="00D13775">
        <w:rPr>
          <w:rFonts w:ascii="Times New Roman" w:eastAsia="Times New Roman" w:hAnsi="Times New Roman" w:cs="Times New Roman"/>
          <w:sz w:val="28"/>
          <w:szCs w:val="28"/>
        </w:rPr>
        <w:tab/>
      </w:r>
      <w:r w:rsidRPr="00D13775">
        <w:rPr>
          <w:rFonts w:ascii="Times New Roman" w:eastAsia="Times New Roman" w:hAnsi="Times New Roman" w:cs="Times New Roman"/>
          <w:sz w:val="28"/>
          <w:szCs w:val="28"/>
        </w:rPr>
        <w:tab/>
        <w:t>О.Ю.Большунова</w:t>
      </w: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775" w:rsidRPr="00D13775" w:rsidRDefault="00D13775" w:rsidP="00D13775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D13775" w:rsidRDefault="00343B07" w:rsidP="00D1377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D13775" w:rsidSect="00D137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775"/>
    <w:rsid w:val="00D1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2016-11-08T17:42:00Z</cp:lastPrinted>
  <dcterms:created xsi:type="dcterms:W3CDTF">2016-11-08T17:31:00Z</dcterms:created>
  <dcterms:modified xsi:type="dcterms:W3CDTF">2016-11-08T17:42:00Z</dcterms:modified>
</cp:coreProperties>
</file>