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46" w:rsidRPr="00CE79D9" w:rsidRDefault="00B86646" w:rsidP="00CE79D9">
      <w:pPr>
        <w:spacing w:line="20" w:lineRule="atLeast"/>
        <w:contextualSpacing/>
        <w:jc w:val="center"/>
        <w:rPr>
          <w:sz w:val="28"/>
          <w:szCs w:val="28"/>
          <w:lang w:eastAsia="ar-SA"/>
        </w:rPr>
      </w:pPr>
      <w:r w:rsidRPr="00CE79D9">
        <w:rPr>
          <w:sz w:val="28"/>
          <w:szCs w:val="28"/>
          <w:lang w:eastAsia="ar-SA"/>
        </w:rPr>
        <w:t>АДМИНИСТРАЦИЯ</w:t>
      </w:r>
    </w:p>
    <w:p w:rsidR="00B86646" w:rsidRPr="00CE79D9" w:rsidRDefault="00B86646" w:rsidP="00CE79D9">
      <w:pPr>
        <w:spacing w:line="20" w:lineRule="atLeast"/>
        <w:contextualSpacing/>
        <w:jc w:val="center"/>
        <w:rPr>
          <w:sz w:val="28"/>
          <w:szCs w:val="28"/>
          <w:lang w:eastAsia="ar-SA"/>
        </w:rPr>
      </w:pPr>
      <w:r w:rsidRPr="00CE79D9">
        <w:rPr>
          <w:sz w:val="28"/>
          <w:szCs w:val="28"/>
          <w:lang w:eastAsia="ar-SA"/>
        </w:rPr>
        <w:t>ЖЕМЧУЖИНСКОГО СЕЛЬСКОГО ПОСЕЛЕНИЯ</w:t>
      </w:r>
    </w:p>
    <w:p w:rsidR="00B86646" w:rsidRPr="00CE79D9" w:rsidRDefault="00B86646" w:rsidP="00CE79D9">
      <w:pPr>
        <w:spacing w:line="20" w:lineRule="atLeast"/>
        <w:contextualSpacing/>
        <w:jc w:val="center"/>
        <w:rPr>
          <w:sz w:val="28"/>
          <w:szCs w:val="28"/>
          <w:lang w:eastAsia="ar-SA"/>
        </w:rPr>
      </w:pPr>
      <w:r w:rsidRPr="00CE79D9">
        <w:rPr>
          <w:sz w:val="28"/>
          <w:szCs w:val="28"/>
          <w:lang w:eastAsia="ar-SA"/>
        </w:rPr>
        <w:t>НИЖНЕГОРСКОГО РАЙОНА</w:t>
      </w:r>
    </w:p>
    <w:p w:rsidR="00B86646" w:rsidRPr="00CE79D9" w:rsidRDefault="00B86646" w:rsidP="00CE79D9">
      <w:pPr>
        <w:spacing w:line="20" w:lineRule="atLeast"/>
        <w:contextualSpacing/>
        <w:jc w:val="center"/>
        <w:rPr>
          <w:sz w:val="28"/>
          <w:szCs w:val="28"/>
          <w:lang w:eastAsia="ar-SA"/>
        </w:rPr>
      </w:pPr>
      <w:r w:rsidRPr="00CE79D9">
        <w:rPr>
          <w:sz w:val="28"/>
          <w:szCs w:val="28"/>
          <w:lang w:eastAsia="ar-SA"/>
        </w:rPr>
        <w:t>РЕСПУБЛИКИ КРЫМ</w:t>
      </w:r>
    </w:p>
    <w:p w:rsidR="00B86646" w:rsidRPr="00CE79D9" w:rsidRDefault="00B86646" w:rsidP="00CE79D9">
      <w:pPr>
        <w:spacing w:line="20" w:lineRule="atLeast"/>
        <w:contextualSpacing/>
        <w:jc w:val="center"/>
        <w:rPr>
          <w:b/>
          <w:sz w:val="28"/>
          <w:szCs w:val="28"/>
          <w:lang w:eastAsia="ar-SA"/>
        </w:rPr>
      </w:pPr>
    </w:p>
    <w:p w:rsidR="00B86646" w:rsidRPr="00CE79D9" w:rsidRDefault="00CE79D9" w:rsidP="00CE79D9">
      <w:pPr>
        <w:spacing w:line="20" w:lineRule="atLeast"/>
        <w:contextualSpacing/>
        <w:jc w:val="center"/>
        <w:rPr>
          <w:b/>
          <w:sz w:val="28"/>
          <w:szCs w:val="28"/>
          <w:lang w:eastAsia="ar-SA"/>
        </w:rPr>
      </w:pPr>
      <w:r>
        <w:rPr>
          <w:b/>
          <w:sz w:val="28"/>
          <w:szCs w:val="28"/>
          <w:lang w:eastAsia="ar-SA"/>
        </w:rPr>
        <w:t>ПОСТАНОВЛЕНИЕ</w:t>
      </w:r>
    </w:p>
    <w:p w:rsidR="00B86646" w:rsidRPr="00CE79D9" w:rsidRDefault="00B86646" w:rsidP="00CE79D9">
      <w:pPr>
        <w:spacing w:line="20" w:lineRule="atLeast"/>
        <w:contextualSpacing/>
        <w:jc w:val="center"/>
        <w:rPr>
          <w:b/>
          <w:sz w:val="28"/>
          <w:szCs w:val="28"/>
          <w:lang w:eastAsia="ar-SA"/>
        </w:rPr>
      </w:pPr>
    </w:p>
    <w:p w:rsidR="00CE79D9" w:rsidRDefault="00CE79D9" w:rsidP="00CE79D9">
      <w:pPr>
        <w:spacing w:line="20" w:lineRule="atLeast"/>
        <w:contextualSpacing/>
        <w:jc w:val="both"/>
        <w:rPr>
          <w:sz w:val="28"/>
          <w:szCs w:val="28"/>
          <w:lang w:eastAsia="ar-SA"/>
        </w:rPr>
      </w:pPr>
      <w:r>
        <w:rPr>
          <w:sz w:val="28"/>
          <w:szCs w:val="28"/>
          <w:lang w:eastAsia="ar-SA"/>
        </w:rPr>
        <w:t>№ 74/1-П_</w:t>
      </w:r>
      <w:r w:rsidR="00B86646" w:rsidRPr="00CE79D9">
        <w:rPr>
          <w:sz w:val="28"/>
          <w:szCs w:val="28"/>
          <w:lang w:eastAsia="ar-SA"/>
        </w:rPr>
        <w:t>10</w:t>
      </w:r>
      <w:r>
        <w:rPr>
          <w:sz w:val="28"/>
          <w:szCs w:val="28"/>
          <w:lang w:eastAsia="ar-SA"/>
        </w:rPr>
        <w:t>.07.2017.</w:t>
      </w:r>
      <w:r>
        <w:rPr>
          <w:sz w:val="28"/>
          <w:szCs w:val="28"/>
          <w:lang w:val="en-US" w:eastAsia="ar-SA"/>
        </w:rPr>
        <w:t>doc</w:t>
      </w:r>
    </w:p>
    <w:p w:rsidR="00CE79D9" w:rsidRDefault="00CE79D9" w:rsidP="00CE79D9">
      <w:pPr>
        <w:spacing w:line="20" w:lineRule="atLeast"/>
        <w:contextualSpacing/>
        <w:jc w:val="both"/>
        <w:rPr>
          <w:sz w:val="28"/>
          <w:szCs w:val="28"/>
          <w:lang w:eastAsia="ar-SA"/>
        </w:rPr>
      </w:pPr>
    </w:p>
    <w:p w:rsidR="00CE79D9" w:rsidRDefault="00B86646" w:rsidP="00CE79D9">
      <w:pPr>
        <w:spacing w:line="20" w:lineRule="atLeast"/>
        <w:contextualSpacing/>
        <w:jc w:val="both"/>
        <w:rPr>
          <w:sz w:val="28"/>
          <w:szCs w:val="28"/>
        </w:rPr>
      </w:pPr>
      <w:r w:rsidRPr="00CE79D9">
        <w:rPr>
          <w:sz w:val="28"/>
          <w:szCs w:val="28"/>
        </w:rPr>
        <w:t xml:space="preserve">Об утверждении Положения о единой комиссии </w:t>
      </w:r>
    </w:p>
    <w:p w:rsidR="00B86646" w:rsidRPr="00CE79D9" w:rsidRDefault="00B86646" w:rsidP="00CE79D9">
      <w:pPr>
        <w:spacing w:line="20" w:lineRule="atLeast"/>
        <w:contextualSpacing/>
        <w:jc w:val="both"/>
        <w:rPr>
          <w:sz w:val="28"/>
          <w:szCs w:val="28"/>
        </w:rPr>
      </w:pPr>
      <w:r w:rsidRPr="00CE79D9">
        <w:rPr>
          <w:sz w:val="28"/>
          <w:szCs w:val="28"/>
        </w:rPr>
        <w:t xml:space="preserve">по осуществлению закупок для муниципальных нужд </w:t>
      </w:r>
    </w:p>
    <w:p w:rsidR="00CE79D9" w:rsidRDefault="00B86646" w:rsidP="00CE79D9">
      <w:pPr>
        <w:spacing w:line="20" w:lineRule="atLeast"/>
        <w:contextualSpacing/>
        <w:jc w:val="both"/>
        <w:rPr>
          <w:sz w:val="28"/>
          <w:szCs w:val="28"/>
        </w:rPr>
      </w:pPr>
      <w:r w:rsidRPr="00CE79D9">
        <w:rPr>
          <w:sz w:val="28"/>
          <w:szCs w:val="28"/>
        </w:rPr>
        <w:t xml:space="preserve">Администрации Жемчужинского сельского поселения </w:t>
      </w:r>
    </w:p>
    <w:p w:rsidR="00B86646" w:rsidRPr="00CE79D9" w:rsidRDefault="00B86646" w:rsidP="00CE79D9">
      <w:pPr>
        <w:spacing w:line="20" w:lineRule="atLeast"/>
        <w:contextualSpacing/>
        <w:jc w:val="both"/>
        <w:rPr>
          <w:sz w:val="28"/>
          <w:szCs w:val="28"/>
        </w:rPr>
      </w:pPr>
      <w:r w:rsidRPr="00CE79D9">
        <w:rPr>
          <w:sz w:val="28"/>
          <w:szCs w:val="28"/>
        </w:rPr>
        <w:t>Нижнегорского района Республики Крым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В соответствии с Федеральным законом от </w:t>
      </w:r>
      <w:smartTag w:uri="urn:schemas-microsoft-com:office:smarttags" w:element="date">
        <w:smartTagPr>
          <w:attr w:name="Year" w:val="2013"/>
          <w:attr w:name="Day" w:val="5"/>
          <w:attr w:name="Month" w:val="4"/>
          <w:attr w:name="ls" w:val="trans"/>
        </w:smartTagPr>
        <w:r w:rsidRPr="00CE79D9">
          <w:rPr>
            <w:sz w:val="28"/>
            <w:szCs w:val="28"/>
          </w:rPr>
          <w:t>5 апреля 2013 года</w:t>
        </w:r>
      </w:smartTag>
      <w:r w:rsidRPr="00CE79D9">
        <w:rPr>
          <w:sz w:val="28"/>
          <w:szCs w:val="28"/>
        </w:rPr>
        <w:t xml:space="preserve"> № 44-ФЗ «О ко</w:t>
      </w:r>
      <w:r w:rsidR="00CE79D9">
        <w:rPr>
          <w:sz w:val="28"/>
          <w:szCs w:val="28"/>
        </w:rPr>
        <w:t>нтрактной системе в сфере закуп</w:t>
      </w:r>
      <w:r w:rsidRPr="00CE79D9">
        <w:rPr>
          <w:sz w:val="28"/>
          <w:szCs w:val="28"/>
        </w:rPr>
        <w:t>ок товаров, работ, услуг для обеспечения государственных и муниципальных нужд», Уставом муниципального образования Жемчужинского сельского поселения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contextualSpacing/>
        <w:jc w:val="center"/>
        <w:rPr>
          <w:sz w:val="28"/>
          <w:szCs w:val="28"/>
        </w:rPr>
      </w:pPr>
      <w:r w:rsidRPr="00CE79D9">
        <w:rPr>
          <w:b/>
          <w:sz w:val="28"/>
          <w:szCs w:val="28"/>
        </w:rPr>
        <w:t>ПОСТАНОВЛЯЮ</w:t>
      </w:r>
      <w:r w:rsidRPr="00CE79D9">
        <w:rPr>
          <w:sz w:val="28"/>
          <w:szCs w:val="28"/>
        </w:rPr>
        <w:t>:</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1. Создать единую комиссию по осуществлению закупок путем проведения конкурсов, аукционов, запросов котировок и запросов предложений на закупку товаров, работ, услуг для обеспечения государственных и муниципальных нужд муниципального заказчика - Администрация Жемчужинского сельского поселения Нижнегорского района Республики Крым в следующем составе: </w:t>
      </w:r>
    </w:p>
    <w:p w:rsidR="00B86646" w:rsidRPr="00CE79D9" w:rsidRDefault="00B86646" w:rsidP="00CE79D9">
      <w:pPr>
        <w:spacing w:line="20" w:lineRule="atLeast"/>
        <w:contextualSpacing/>
        <w:jc w:val="both"/>
        <w:rPr>
          <w:sz w:val="28"/>
          <w:szCs w:val="28"/>
        </w:rPr>
      </w:pPr>
      <w:r w:rsidRPr="00CE79D9">
        <w:rPr>
          <w:sz w:val="28"/>
          <w:szCs w:val="28"/>
        </w:rPr>
        <w:t>Председатель  - Большунова О.Ю.- Председатель Жемчужинского сельского совета-глава администрации Жемчужинского сельского поселения;</w:t>
      </w:r>
    </w:p>
    <w:p w:rsidR="00B86646" w:rsidRPr="00CE79D9" w:rsidRDefault="00B86646" w:rsidP="00CE79D9">
      <w:pPr>
        <w:spacing w:line="20" w:lineRule="atLeast"/>
        <w:ind w:firstLine="540"/>
        <w:contextualSpacing/>
        <w:jc w:val="both"/>
        <w:rPr>
          <w:sz w:val="28"/>
          <w:szCs w:val="28"/>
        </w:rPr>
      </w:pPr>
      <w:r w:rsidRPr="00CE79D9">
        <w:rPr>
          <w:sz w:val="28"/>
          <w:szCs w:val="28"/>
        </w:rPr>
        <w:t>Члены комиссии:</w:t>
      </w:r>
    </w:p>
    <w:p w:rsidR="00B86646" w:rsidRPr="00CE79D9" w:rsidRDefault="00B86646" w:rsidP="00CE79D9">
      <w:pPr>
        <w:spacing w:line="20" w:lineRule="atLeast"/>
        <w:ind w:firstLine="540"/>
        <w:contextualSpacing/>
        <w:jc w:val="both"/>
        <w:rPr>
          <w:sz w:val="28"/>
          <w:szCs w:val="28"/>
        </w:rPr>
      </w:pPr>
      <w:r w:rsidRPr="00CE79D9">
        <w:rPr>
          <w:sz w:val="28"/>
          <w:szCs w:val="28"/>
        </w:rPr>
        <w:t>Звязка В.А.- Председатель Уваровского сельского совета</w:t>
      </w:r>
      <w:r w:rsidR="00CE79D9">
        <w:rPr>
          <w:sz w:val="28"/>
          <w:szCs w:val="28"/>
        </w:rPr>
        <w:t xml:space="preserve"> </w:t>
      </w:r>
      <w:r w:rsidRPr="00CE79D9">
        <w:rPr>
          <w:sz w:val="28"/>
          <w:szCs w:val="28"/>
        </w:rPr>
        <w:t>-</w:t>
      </w:r>
      <w:r w:rsidR="00CE79D9">
        <w:rPr>
          <w:sz w:val="28"/>
          <w:szCs w:val="28"/>
        </w:rPr>
        <w:t xml:space="preserve"> </w:t>
      </w:r>
      <w:r w:rsidRPr="00CE79D9">
        <w:rPr>
          <w:sz w:val="28"/>
          <w:szCs w:val="28"/>
        </w:rPr>
        <w:t>глава администрации Уваровского сельского поселения;</w:t>
      </w:r>
    </w:p>
    <w:p w:rsidR="00B86646" w:rsidRPr="00CE79D9" w:rsidRDefault="00B86646" w:rsidP="00CE79D9">
      <w:pPr>
        <w:spacing w:line="20" w:lineRule="atLeast"/>
        <w:ind w:firstLine="540"/>
        <w:contextualSpacing/>
        <w:jc w:val="both"/>
        <w:rPr>
          <w:sz w:val="28"/>
          <w:szCs w:val="28"/>
        </w:rPr>
      </w:pPr>
      <w:r w:rsidRPr="00CE79D9">
        <w:rPr>
          <w:sz w:val="28"/>
          <w:szCs w:val="28"/>
        </w:rPr>
        <w:t xml:space="preserve">Пшеничникова Н.А. – заместитель главы администрации по финансовым и экономическим вопросам – главный бухгалтер </w:t>
      </w:r>
    </w:p>
    <w:p w:rsidR="00B86646" w:rsidRPr="00CE79D9" w:rsidRDefault="00B86646" w:rsidP="00CE79D9">
      <w:pPr>
        <w:spacing w:line="20" w:lineRule="atLeast"/>
        <w:ind w:firstLine="540"/>
        <w:contextualSpacing/>
        <w:jc w:val="both"/>
        <w:rPr>
          <w:sz w:val="28"/>
          <w:szCs w:val="28"/>
        </w:rPr>
      </w:pPr>
      <w:r w:rsidRPr="00CE79D9">
        <w:rPr>
          <w:sz w:val="28"/>
          <w:szCs w:val="28"/>
        </w:rPr>
        <w:t>Диденко Н.В. –заведующий сектором по предоставлению муниципальных услуг населению</w:t>
      </w:r>
    </w:p>
    <w:p w:rsidR="00B86646" w:rsidRPr="00CE79D9" w:rsidRDefault="00B86646" w:rsidP="00CE79D9">
      <w:pPr>
        <w:spacing w:line="20" w:lineRule="atLeast"/>
        <w:ind w:firstLine="540"/>
        <w:contextualSpacing/>
        <w:jc w:val="both"/>
        <w:rPr>
          <w:sz w:val="28"/>
          <w:szCs w:val="28"/>
        </w:rPr>
      </w:pPr>
      <w:r w:rsidRPr="00CE79D9">
        <w:rPr>
          <w:sz w:val="28"/>
          <w:szCs w:val="28"/>
        </w:rPr>
        <w:t>Гриднева Е.Н. – ведущий специалист по земельным и имущественным вопросам – землеустроитель.</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 Утвердить Положение  о  единой комиссии по осуществлению закупок для муниципальных нужд Администрации Жемчужинского сельского поселения Нижнегорского района Республики Крым согласно приложению.</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 Контроль  за  исполнением данного постановления оставляю за собой.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 xml:space="preserve">4. Постановление вступает в силу после его опубликования (обнародования) и распространяет свои правоотношения на отношения, возникшие с 01.01.2016 г. </w:t>
      </w:r>
    </w:p>
    <w:p w:rsidR="00B86646" w:rsidRDefault="00B86646" w:rsidP="00CE79D9">
      <w:pPr>
        <w:spacing w:line="20" w:lineRule="atLeast"/>
        <w:ind w:firstLine="540"/>
        <w:contextualSpacing/>
        <w:jc w:val="both"/>
        <w:rPr>
          <w:sz w:val="28"/>
          <w:szCs w:val="28"/>
        </w:rPr>
      </w:pPr>
    </w:p>
    <w:p w:rsidR="00CE79D9" w:rsidRDefault="00CE79D9" w:rsidP="00CE79D9">
      <w:pPr>
        <w:spacing w:line="20" w:lineRule="atLeast"/>
        <w:ind w:firstLine="540"/>
        <w:contextualSpacing/>
        <w:jc w:val="both"/>
        <w:rPr>
          <w:sz w:val="28"/>
          <w:szCs w:val="28"/>
        </w:rPr>
      </w:pPr>
    </w:p>
    <w:p w:rsidR="00CE79D9" w:rsidRPr="00CE79D9" w:rsidRDefault="00CE79D9" w:rsidP="00CE79D9">
      <w:pPr>
        <w:spacing w:line="20" w:lineRule="atLeast"/>
        <w:ind w:firstLine="540"/>
        <w:contextualSpacing/>
        <w:jc w:val="both"/>
        <w:rPr>
          <w:sz w:val="28"/>
          <w:szCs w:val="28"/>
        </w:rPr>
      </w:pPr>
    </w:p>
    <w:p w:rsidR="00B86646" w:rsidRPr="00CE79D9" w:rsidRDefault="00B86646" w:rsidP="00CE79D9">
      <w:pPr>
        <w:spacing w:line="20" w:lineRule="atLeast"/>
        <w:contextualSpacing/>
        <w:jc w:val="both"/>
        <w:rPr>
          <w:sz w:val="28"/>
          <w:szCs w:val="28"/>
        </w:rPr>
      </w:pPr>
      <w:r w:rsidRPr="00CE79D9">
        <w:rPr>
          <w:sz w:val="28"/>
          <w:szCs w:val="28"/>
        </w:rPr>
        <w:t>Председатель Жемчужинского</w:t>
      </w:r>
    </w:p>
    <w:p w:rsidR="00B86646" w:rsidRPr="00CE79D9" w:rsidRDefault="00B86646" w:rsidP="00CE79D9">
      <w:pPr>
        <w:spacing w:line="20" w:lineRule="atLeast"/>
        <w:contextualSpacing/>
        <w:jc w:val="both"/>
        <w:rPr>
          <w:sz w:val="28"/>
          <w:szCs w:val="28"/>
        </w:rPr>
      </w:pPr>
      <w:r w:rsidRPr="00CE79D9">
        <w:rPr>
          <w:sz w:val="28"/>
          <w:szCs w:val="28"/>
        </w:rPr>
        <w:t>сельского совета-</w:t>
      </w:r>
    </w:p>
    <w:p w:rsidR="00B86646" w:rsidRPr="00CE79D9" w:rsidRDefault="00B86646" w:rsidP="00CE79D9">
      <w:pPr>
        <w:spacing w:line="20" w:lineRule="atLeast"/>
        <w:contextualSpacing/>
        <w:jc w:val="both"/>
        <w:rPr>
          <w:sz w:val="28"/>
          <w:szCs w:val="28"/>
        </w:rPr>
      </w:pPr>
      <w:r w:rsidRPr="00CE79D9">
        <w:rPr>
          <w:sz w:val="28"/>
          <w:szCs w:val="28"/>
        </w:rPr>
        <w:t xml:space="preserve">Глава администрации </w:t>
      </w:r>
    </w:p>
    <w:p w:rsidR="00B86646" w:rsidRPr="00CE79D9" w:rsidRDefault="00B86646" w:rsidP="00CE79D9">
      <w:pPr>
        <w:spacing w:line="20" w:lineRule="atLeast"/>
        <w:contextualSpacing/>
        <w:jc w:val="both"/>
        <w:rPr>
          <w:sz w:val="28"/>
          <w:szCs w:val="28"/>
        </w:rPr>
      </w:pPr>
      <w:r w:rsidRPr="00CE79D9">
        <w:rPr>
          <w:sz w:val="28"/>
          <w:szCs w:val="28"/>
        </w:rPr>
        <w:t>Жемчужинского сельского поселения</w:t>
      </w:r>
      <w:r w:rsidRPr="00CE79D9">
        <w:rPr>
          <w:sz w:val="28"/>
          <w:szCs w:val="28"/>
        </w:rPr>
        <w:tab/>
      </w:r>
      <w:r w:rsidRPr="00CE79D9">
        <w:rPr>
          <w:sz w:val="28"/>
          <w:szCs w:val="28"/>
        </w:rPr>
        <w:tab/>
      </w:r>
      <w:r w:rsidRPr="00CE79D9">
        <w:rPr>
          <w:sz w:val="28"/>
          <w:szCs w:val="28"/>
        </w:rPr>
        <w:tab/>
      </w:r>
      <w:r w:rsidRPr="00CE79D9">
        <w:rPr>
          <w:sz w:val="28"/>
          <w:szCs w:val="28"/>
        </w:rPr>
        <w:tab/>
        <w:t>О.Ю.Большунова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CE79D9" w:rsidRDefault="00CE79D9" w:rsidP="00CE79D9">
      <w:pPr>
        <w:spacing w:line="20" w:lineRule="atLeast"/>
        <w:ind w:left="3540" w:firstLine="708"/>
        <w:contextualSpacing/>
        <w:jc w:val="both"/>
        <w:rPr>
          <w:b/>
          <w:sz w:val="28"/>
          <w:szCs w:val="28"/>
        </w:rPr>
      </w:pPr>
    </w:p>
    <w:p w:rsidR="00B86646" w:rsidRPr="00CE79D9" w:rsidRDefault="00B86646" w:rsidP="00CE79D9">
      <w:pPr>
        <w:spacing w:line="20" w:lineRule="atLeast"/>
        <w:ind w:left="3540" w:firstLine="708"/>
        <w:contextualSpacing/>
        <w:jc w:val="right"/>
        <w:rPr>
          <w:sz w:val="28"/>
          <w:szCs w:val="28"/>
        </w:rPr>
      </w:pPr>
      <w:r w:rsidRPr="00CE79D9">
        <w:rPr>
          <w:sz w:val="28"/>
          <w:szCs w:val="28"/>
        </w:rPr>
        <w:lastRenderedPageBreak/>
        <w:t>Приложение</w:t>
      </w:r>
    </w:p>
    <w:p w:rsidR="00B86646" w:rsidRPr="00CE79D9" w:rsidRDefault="00B86646" w:rsidP="00CE79D9">
      <w:pPr>
        <w:spacing w:line="20" w:lineRule="atLeast"/>
        <w:ind w:firstLine="540"/>
        <w:contextualSpacing/>
        <w:jc w:val="right"/>
        <w:rPr>
          <w:sz w:val="28"/>
          <w:szCs w:val="28"/>
        </w:rPr>
      </w:pPr>
      <w:r w:rsidRPr="00CE79D9">
        <w:rPr>
          <w:sz w:val="28"/>
          <w:szCs w:val="28"/>
        </w:rPr>
        <w:t>к постановлению администрации</w:t>
      </w:r>
    </w:p>
    <w:p w:rsidR="00B86646" w:rsidRPr="00CE79D9" w:rsidRDefault="00B86646" w:rsidP="00CE79D9">
      <w:pPr>
        <w:spacing w:line="20" w:lineRule="atLeast"/>
        <w:ind w:firstLine="540"/>
        <w:contextualSpacing/>
        <w:jc w:val="right"/>
        <w:rPr>
          <w:sz w:val="28"/>
          <w:szCs w:val="28"/>
        </w:rPr>
      </w:pPr>
      <w:r w:rsidRPr="00CE79D9">
        <w:rPr>
          <w:sz w:val="28"/>
          <w:szCs w:val="28"/>
        </w:rPr>
        <w:t>Жемчужинского сельского поселения</w:t>
      </w:r>
    </w:p>
    <w:p w:rsidR="00B86646" w:rsidRPr="00CE79D9" w:rsidRDefault="00B86646" w:rsidP="00CE79D9">
      <w:pPr>
        <w:spacing w:line="20" w:lineRule="atLeast"/>
        <w:ind w:firstLine="540"/>
        <w:contextualSpacing/>
        <w:jc w:val="right"/>
        <w:rPr>
          <w:sz w:val="28"/>
          <w:szCs w:val="28"/>
        </w:rPr>
      </w:pPr>
      <w:r w:rsidRPr="00CE79D9">
        <w:rPr>
          <w:sz w:val="28"/>
          <w:szCs w:val="28"/>
        </w:rPr>
        <w:t>№74/1-П от</w:t>
      </w:r>
      <w:r w:rsidR="00CE79D9">
        <w:rPr>
          <w:sz w:val="28"/>
          <w:szCs w:val="28"/>
        </w:rPr>
        <w:t xml:space="preserve"> </w:t>
      </w:r>
      <w:bookmarkStart w:id="0" w:name="_GoBack"/>
      <w:bookmarkEnd w:id="0"/>
      <w:r w:rsidRPr="00CE79D9">
        <w:rPr>
          <w:sz w:val="28"/>
          <w:szCs w:val="28"/>
        </w:rPr>
        <w:t>10.07.2017</w:t>
      </w:r>
    </w:p>
    <w:p w:rsidR="00B86646" w:rsidRPr="00CE79D9" w:rsidRDefault="00B86646" w:rsidP="00CE79D9">
      <w:pPr>
        <w:spacing w:line="20" w:lineRule="atLeast"/>
        <w:ind w:firstLine="540"/>
        <w:contextualSpacing/>
        <w:jc w:val="both"/>
        <w:rPr>
          <w:b/>
          <w:sz w:val="28"/>
          <w:szCs w:val="28"/>
        </w:rPr>
      </w:pPr>
    </w:p>
    <w:p w:rsidR="00B86646" w:rsidRPr="00CE79D9" w:rsidRDefault="00B86646" w:rsidP="00CE79D9">
      <w:pPr>
        <w:spacing w:line="20" w:lineRule="atLeast"/>
        <w:ind w:firstLine="540"/>
        <w:contextualSpacing/>
        <w:jc w:val="center"/>
        <w:rPr>
          <w:b/>
          <w:sz w:val="28"/>
          <w:szCs w:val="28"/>
        </w:rPr>
      </w:pPr>
      <w:r w:rsidRPr="00CE79D9">
        <w:rPr>
          <w:b/>
          <w:sz w:val="28"/>
          <w:szCs w:val="28"/>
        </w:rPr>
        <w:t>ПОЛОЖЕНИЕ</w:t>
      </w:r>
    </w:p>
    <w:p w:rsidR="00B86646" w:rsidRPr="00CE79D9" w:rsidRDefault="00B86646" w:rsidP="00CE79D9">
      <w:pPr>
        <w:spacing w:line="20" w:lineRule="atLeast"/>
        <w:ind w:firstLine="540"/>
        <w:contextualSpacing/>
        <w:jc w:val="center"/>
        <w:rPr>
          <w:b/>
          <w:sz w:val="28"/>
          <w:szCs w:val="28"/>
        </w:rPr>
      </w:pPr>
    </w:p>
    <w:p w:rsidR="00B86646" w:rsidRPr="00CE79D9" w:rsidRDefault="00B86646" w:rsidP="00CE79D9">
      <w:pPr>
        <w:spacing w:line="20" w:lineRule="atLeast"/>
        <w:ind w:firstLine="540"/>
        <w:contextualSpacing/>
        <w:jc w:val="center"/>
        <w:rPr>
          <w:b/>
          <w:sz w:val="28"/>
          <w:szCs w:val="28"/>
        </w:rPr>
      </w:pPr>
      <w:r w:rsidRPr="00CE79D9">
        <w:rPr>
          <w:b/>
          <w:sz w:val="28"/>
          <w:szCs w:val="28"/>
        </w:rPr>
        <w:t>о Единой комиссии по осуществлению закупок для муниципальных нужд Администрации Жемчужинского сельского поселения Нижнегорского района Республики Крым</w:t>
      </w:r>
    </w:p>
    <w:p w:rsidR="00B86646" w:rsidRPr="00CE79D9" w:rsidRDefault="00B86646" w:rsidP="00CE79D9">
      <w:pPr>
        <w:spacing w:line="20" w:lineRule="atLeast"/>
        <w:ind w:firstLine="540"/>
        <w:contextualSpacing/>
        <w:jc w:val="center"/>
        <w:rPr>
          <w:b/>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1. Общие положения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1.1. Настоящее Положение о Единой комиссии по осуществлению закупок  для муниципальных нужд Администрации Жемчужинского сельского поселения Нижнегорского района Республики Крым (далее – Положение) разработано в соответствии  с  Федеральным законом  от </w:t>
      </w:r>
      <w:smartTag w:uri="urn:schemas-microsoft-com:office:smarttags" w:element="date">
        <w:smartTagPr>
          <w:attr w:name="Year" w:val="2013"/>
          <w:attr w:name="Day" w:val="5"/>
          <w:attr w:name="Month" w:val="4"/>
          <w:attr w:name="ls" w:val="trans"/>
        </w:smartTagPr>
        <w:r w:rsidRPr="00CE79D9">
          <w:rPr>
            <w:sz w:val="28"/>
            <w:szCs w:val="28"/>
          </w:rPr>
          <w:t>5 апреля 2013 года</w:t>
        </w:r>
      </w:smartTag>
      <w:r w:rsidRPr="00CE79D9">
        <w:rPr>
          <w:sz w:val="28"/>
          <w:szCs w:val="28"/>
        </w:rPr>
        <w:t xml:space="preserve">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1.2.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w:t>
      </w:r>
      <w:smartTag w:uri="urn:schemas-microsoft-com:office:smarttags" w:element="date">
        <w:smartTagPr>
          <w:attr w:name="Year" w:val="2013"/>
          <w:attr w:name="Day" w:val="5"/>
          <w:attr w:name="Month" w:val="4"/>
          <w:attr w:name="ls" w:val="trans"/>
        </w:smartTagPr>
        <w:r w:rsidRPr="00CE79D9">
          <w:rPr>
            <w:sz w:val="28"/>
            <w:szCs w:val="28"/>
          </w:rPr>
          <w:t>5 апреля 2013 года</w:t>
        </w:r>
      </w:smartTag>
      <w:r w:rsidRPr="00CE79D9">
        <w:rPr>
          <w:sz w:val="28"/>
          <w:szCs w:val="28"/>
        </w:rPr>
        <w:t xml:space="preserve">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субъекта РФ в сфере закупок товаров, работ, услуг для обеспечения государственных и муниципальных нужд (далее – законодательство в сфере закупок), а также настоящим Положением.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 Цели и задачи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осуществления Администрацией Жемчужинского сельского поселения Нижнегорского района Республики Крым (далее – Заказчик) функций по закупке товаров, работ, услуг для муниципальных нужд.</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2.2. Исходя из целей деятельности Единой комиссии, определенных в пункте 3.1. настоящего Положения в задачи Единой комиссии входит:</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2.2.1.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w:t>
      </w:r>
      <w:r w:rsidRPr="00CE79D9">
        <w:rPr>
          <w:sz w:val="28"/>
          <w:szCs w:val="28"/>
        </w:rPr>
        <w:lastRenderedPageBreak/>
        <w:t>требованиям, установленным в извещении о проведении конкурса и конкурсной документации, и оценка заявок на участие в конкурсе.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2.2.2. 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2.2.4.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 Порядок формирования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3.1. Единая комиссия является коллегиальным органом Заказчика, действующим на постоянной основе.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3.2. Персональный состав Единой комиссии утверждается Распоряжением Заказчика до начала проведения закупки.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3.5. В состав Единой комиссии должны быть включены преимущественно лица, прошедшие профессиональную переподготовку или повышение квалификации в </w:t>
      </w:r>
      <w:r w:rsidRPr="00CE79D9">
        <w:rPr>
          <w:sz w:val="28"/>
          <w:szCs w:val="28"/>
        </w:rPr>
        <w:lastRenderedPageBreak/>
        <w:t>сфере закупок, а так же лица, обладающие специальными знаниями, относящимися к объекту закупки.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 xml:space="preserve">3.6.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r w:rsidR="00CE79D9" w:rsidRPr="00CE79D9">
        <w:rPr>
          <w:sz w:val="28"/>
          <w:szCs w:val="28"/>
        </w:rPr>
        <w:t>пред квалификационного</w:t>
      </w:r>
      <w:r w:rsidRPr="00CE79D9">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3.7. 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3.8. Замена члена Единой комиссии допускается только по решению Заказчика, принявшего решение о создании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3.10. Обеспечение деятельности Единой комиссии осуществляет сектор закупок отдела бухгалтерского учета и отчетности.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 Функции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 Основными функциями Единой комиссии являются: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4.1.1.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4.1.2. Рассмотрение и оценка заявок на участие в конкурсе.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4.1.3. Определение победителя конкурса.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4.1.5. Рассмотрение заявок на участие в аукционе.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4.1.6. Определение победителя аукциона и подведение итогов аукциона.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4.1.7. Ведение протокола рассмотрения первых частей заявок на участие в аукционе,  протокола подведения итогов аукциона.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4.1.8. Вскрытие конвертов, рассмотрение и оценка заявок на участие в запросе котировок.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4.1.9. Определение победителя запроса котировок.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4.1.10. Ведение протокола рассмотрения и оценки заявок на участие в запросе котировок.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4.1.11.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4.1.12. Определение победителя запроса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4.1.13. Ведение протокола проведения запроса предложений и итогового протокола.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4.1.14. Другие функции, связанные с определением поставщика (подрядчика, исполнителя) в порядке, установленном Федеральным законом № 44-ФЗ.</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 Права и обязанности Единой комиссии, её членов</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 Единая комиссия обязана: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5.1.1.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5.1.4. Не проводить переговоры с участниками закупки, кроме случаев обмена информацией, прямо предусмотренных Федеральным законом № 44-ФЗ.</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5.2. Единая комиссия вправе: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5.2.1. Проверять соответствие участников закупок следующим требованиям: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5.2.2. Обратиться к Заказчику с требованием незамедлительно запросить у соответствующих органов и организаций сведения, предусмотренные пунктом.</w:t>
      </w:r>
    </w:p>
    <w:p w:rsidR="00B86646" w:rsidRPr="00CE79D9" w:rsidRDefault="00B86646" w:rsidP="00CE79D9">
      <w:pPr>
        <w:spacing w:line="20" w:lineRule="atLeast"/>
        <w:ind w:firstLine="540"/>
        <w:contextualSpacing/>
        <w:jc w:val="both"/>
        <w:rPr>
          <w:sz w:val="28"/>
          <w:szCs w:val="28"/>
        </w:rPr>
      </w:pPr>
    </w:p>
    <w:p w:rsidR="00B86646" w:rsidRPr="00CE79D9" w:rsidRDefault="00CE79D9" w:rsidP="00CE79D9">
      <w:pPr>
        <w:spacing w:line="20" w:lineRule="atLeast"/>
        <w:ind w:firstLine="540"/>
        <w:contextualSpacing/>
        <w:jc w:val="both"/>
        <w:rPr>
          <w:sz w:val="28"/>
          <w:szCs w:val="28"/>
        </w:rPr>
      </w:pPr>
      <w:r>
        <w:rPr>
          <w:sz w:val="28"/>
          <w:szCs w:val="28"/>
        </w:rPr>
        <w:t>5</w:t>
      </w:r>
      <w:r w:rsidR="00B86646" w:rsidRPr="00CE79D9">
        <w:rPr>
          <w:sz w:val="28"/>
          <w:szCs w:val="28"/>
        </w:rPr>
        <w:t>.2.3.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5.2.4.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5.3. Члены Единой комиссии обязаны:</w:t>
      </w:r>
    </w:p>
    <w:p w:rsidR="00B86646" w:rsidRPr="00CE79D9" w:rsidRDefault="00B86646" w:rsidP="00CE79D9">
      <w:pPr>
        <w:spacing w:line="20" w:lineRule="atLeast"/>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5.3.1. Знать и руководствоваться в своей деятельности положениями законодательства РФ в сфере закупок и настоящего Положения.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5.4. Члены Единой комиссии вправе: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5.4.2. Выступать на заседаниях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 Председатель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5.5.1. Осуществляет общее руководство работой Единой комиссии и обеспечивает выполнение настоящего Положения;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5.5.2. Объявляет заседание правомочным;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5.5.3. Открывает и ведет заседание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5.5.4. Объявляет состав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CE79D9" w:rsidP="00CE79D9">
      <w:pPr>
        <w:spacing w:line="20" w:lineRule="atLeast"/>
        <w:ind w:firstLine="540"/>
        <w:contextualSpacing/>
        <w:jc w:val="both"/>
        <w:rPr>
          <w:sz w:val="28"/>
          <w:szCs w:val="28"/>
        </w:rPr>
      </w:pPr>
      <w:r>
        <w:rPr>
          <w:sz w:val="28"/>
          <w:szCs w:val="28"/>
        </w:rPr>
        <w:lastRenderedPageBreak/>
        <w:t>5</w:t>
      </w:r>
      <w:r w:rsidR="00B86646" w:rsidRPr="00CE79D9">
        <w:rPr>
          <w:sz w:val="28"/>
          <w:szCs w:val="28"/>
        </w:rPr>
        <w:t>.5.5.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5.5.6. Оглашает сведения, подлежащие объявлению на процедуре вскрытия конвертов с заявками и открытия доступа к заявкам, поданным в форме электронных документов;</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5.5.7. Определяет порядок рассмотрения обсуждаемых вопросов;</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5.5.8. В случае необходимости выносит на обсуждение Единой комиссии вопрос о привлечении к работе комиссии экспертов.</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5.5.9. Объявляет победителей конкурса, аукциона, запроса котировок,  запроса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5.5.10. Осуществляет иные действия в соответствии с законодательством Российской Федерации и настоящим Положением.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5.6. Секретарь Единой комиссии или другой уполномоченный на это председателем член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5.6.1.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5.6.2. В ходе заседания Единой комиссии оформляет протоколы, относящиеся к определению поставщика (подрядчика, исполнителя);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5.6.3. 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  Порядок работы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6.1. Порядок работы Единой комиссии при определении поставщиков (подрядчиков, исполнителей) определяется Федеральным законом № 44-ФЗ.</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lastRenderedPageBreak/>
        <w:t>6.2.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6.4. Заседания Единой комиссии открываются и закрываются Председателем.</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6.6.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6.8. Привлечение экспертов, в том числе в случае если экспертом является физическое лицо, осуществляется на безвозмездной основе.</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7.  Ответственность членов Единой комиссии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7.1.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r w:rsidR="00CE79D9">
        <w:rPr>
          <w:sz w:val="28"/>
          <w:szCs w:val="28"/>
        </w:rPr>
        <w:t xml:space="preserve"> </w:t>
      </w:r>
      <w:r w:rsidRPr="00CE79D9">
        <w:rPr>
          <w:sz w:val="28"/>
          <w:szCs w:val="28"/>
        </w:rPr>
        <w:t>(-ов) закупок.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7.2.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7.3.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B86646" w:rsidRPr="00CE79D9" w:rsidRDefault="00B86646" w:rsidP="00CE79D9">
      <w:pPr>
        <w:spacing w:line="20" w:lineRule="atLeast"/>
        <w:ind w:firstLine="540"/>
        <w:contextualSpacing/>
        <w:jc w:val="both"/>
        <w:rPr>
          <w:sz w:val="28"/>
          <w:szCs w:val="28"/>
        </w:rPr>
      </w:pPr>
    </w:p>
    <w:p w:rsidR="00B86646" w:rsidRPr="00CE79D9" w:rsidRDefault="00B86646" w:rsidP="00CE79D9">
      <w:pPr>
        <w:spacing w:line="20" w:lineRule="atLeast"/>
        <w:ind w:firstLine="540"/>
        <w:contextualSpacing/>
        <w:jc w:val="both"/>
        <w:rPr>
          <w:sz w:val="28"/>
          <w:szCs w:val="28"/>
        </w:rPr>
      </w:pPr>
      <w:r w:rsidRPr="00CE79D9">
        <w:rPr>
          <w:sz w:val="28"/>
          <w:szCs w:val="28"/>
        </w:rPr>
        <w:t>7.4.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 в сфере закупок.</w:t>
      </w: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B86646" w:rsidRPr="00CE79D9" w:rsidRDefault="00B86646" w:rsidP="00CE79D9">
      <w:pPr>
        <w:spacing w:line="20" w:lineRule="atLeast"/>
        <w:contextualSpacing/>
        <w:jc w:val="both"/>
        <w:rPr>
          <w:rFonts w:eastAsiaTheme="minorEastAsia"/>
          <w:sz w:val="28"/>
          <w:szCs w:val="28"/>
        </w:rPr>
      </w:pPr>
    </w:p>
    <w:p w:rsidR="001C1EE8" w:rsidRPr="00CE79D9" w:rsidRDefault="001C1EE8" w:rsidP="00CE79D9">
      <w:pPr>
        <w:spacing w:line="20" w:lineRule="atLeast"/>
        <w:contextualSpacing/>
        <w:jc w:val="both"/>
        <w:rPr>
          <w:sz w:val="28"/>
          <w:szCs w:val="28"/>
        </w:rPr>
      </w:pPr>
    </w:p>
    <w:sectPr w:rsidR="001C1EE8" w:rsidRPr="00CE79D9" w:rsidSect="00CE79D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35"/>
    <w:rsid w:val="001C1EE8"/>
    <w:rsid w:val="00B20735"/>
    <w:rsid w:val="00B86646"/>
    <w:rsid w:val="00CE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646"/>
    <w:rPr>
      <w:rFonts w:ascii="Tahoma" w:hAnsi="Tahoma" w:cs="Tahoma"/>
      <w:sz w:val="16"/>
      <w:szCs w:val="16"/>
    </w:rPr>
  </w:style>
  <w:style w:type="character" w:customStyle="1" w:styleId="a4">
    <w:name w:val="Текст выноски Знак"/>
    <w:basedOn w:val="a0"/>
    <w:link w:val="a3"/>
    <w:uiPriority w:val="99"/>
    <w:semiHidden/>
    <w:rsid w:val="00B866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6646"/>
    <w:rPr>
      <w:rFonts w:ascii="Tahoma" w:hAnsi="Tahoma" w:cs="Tahoma"/>
      <w:sz w:val="16"/>
      <w:szCs w:val="16"/>
    </w:rPr>
  </w:style>
  <w:style w:type="character" w:customStyle="1" w:styleId="a4">
    <w:name w:val="Текст выноски Знак"/>
    <w:basedOn w:val="a0"/>
    <w:link w:val="a3"/>
    <w:uiPriority w:val="99"/>
    <w:semiHidden/>
    <w:rsid w:val="00B866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3410</Words>
  <Characters>19440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2017-08-14T07:40:00Z</cp:lastPrinted>
  <dcterms:created xsi:type="dcterms:W3CDTF">2017-08-14T06:42:00Z</dcterms:created>
  <dcterms:modified xsi:type="dcterms:W3CDTF">2017-08-14T07:40:00Z</dcterms:modified>
</cp:coreProperties>
</file>