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416" w:type="dxa"/>
        <w:tblInd w:w="-213" w:type="dxa"/>
        <w:tblCellMar>
          <w:left w:w="70" w:type="dxa"/>
          <w:right w:w="70" w:type="dxa"/>
        </w:tblCellMar>
        <w:tblLook w:val="0000"/>
      </w:tblPr>
      <w:tblGrid>
        <w:gridCol w:w="9708"/>
        <w:gridCol w:w="9708"/>
      </w:tblGrid>
      <w:tr w:rsidR="00050F78" w:rsidRPr="00A26CA9" w:rsidTr="0059591F">
        <w:trPr>
          <w:trHeight w:val="1079"/>
        </w:trPr>
        <w:tc>
          <w:tcPr>
            <w:tcW w:w="9708" w:type="dxa"/>
            <w:shd w:val="clear" w:color="auto" w:fill="FFFFFF"/>
          </w:tcPr>
          <w:p w:rsidR="00050F78" w:rsidRDefault="00050F78" w:rsidP="00B436D9">
            <w:pPr>
              <w:widowControl w:val="0"/>
              <w:spacing w:after="0" w:line="100" w:lineRule="atLeast"/>
              <w:ind w:right="-81"/>
              <w:jc w:val="center"/>
              <w:rPr>
                <w:rFonts w:ascii="Times New Roman" w:hAnsi="Times New Roman"/>
                <w:b/>
                <w:bCs/>
                <w:color w:val="000000"/>
                <w:sz w:val="10"/>
                <w:szCs w:val="10"/>
                <w:lang w:eastAsia="zh-CN"/>
              </w:rPr>
            </w:pPr>
            <w: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5" o:title=""/>
                </v:shape>
                <o:OLEObject Type="Embed" ProgID="Word.Picture.8" ShapeID="_x0000_i1025" DrawAspect="Content" ObjectID="_1636544705" r:id="rId6"/>
              </w:object>
            </w:r>
          </w:p>
          <w:p w:rsidR="00050F78" w:rsidRDefault="00050F78" w:rsidP="00B436D9">
            <w:pPr>
              <w:spacing w:after="0" w:line="100" w:lineRule="atLeast"/>
              <w:ind w:left="2160" w:firstLine="720"/>
              <w:jc w:val="center"/>
              <w:rPr>
                <w:rFonts w:ascii="Times New Roman" w:hAnsi="Times New Roman"/>
                <w:b/>
                <w:bCs/>
                <w:color w:val="000000"/>
                <w:sz w:val="10"/>
                <w:szCs w:val="10"/>
                <w:lang w:eastAsia="zh-CN"/>
              </w:rPr>
            </w:pPr>
          </w:p>
        </w:tc>
        <w:tc>
          <w:tcPr>
            <w:tcW w:w="9708" w:type="dxa"/>
            <w:shd w:val="clear" w:color="auto" w:fill="FFFFFF"/>
          </w:tcPr>
          <w:p w:rsidR="00050F78" w:rsidRPr="00262656" w:rsidRDefault="00050F78" w:rsidP="0059591F">
            <w:pPr>
              <w:pStyle w:val="a4"/>
              <w:widowControl w:val="0"/>
              <w:ind w:right="-81"/>
              <w:jc w:val="center"/>
            </w:pPr>
            <w:r>
              <w:rPr>
                <w:noProof/>
                <w:lang w:eastAsia="ru-RU"/>
              </w:rPr>
              <w:drawing>
                <wp:inline distT="0" distB="0" distL="0" distR="0">
                  <wp:extent cx="406400" cy="436880"/>
                  <wp:effectExtent l="1905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406400" cy="436880"/>
                          </a:xfrm>
                          <a:prstGeom prst="rect">
                            <a:avLst/>
                          </a:prstGeom>
                          <a:noFill/>
                          <a:ln w="9525">
                            <a:noFill/>
                            <a:miter lim="800000"/>
                            <a:headEnd/>
                            <a:tailEnd/>
                          </a:ln>
                        </pic:spPr>
                      </pic:pic>
                    </a:graphicData>
                  </a:graphic>
                </wp:inline>
              </w:drawing>
            </w:r>
          </w:p>
          <w:p w:rsidR="00050F78" w:rsidRPr="00262656" w:rsidRDefault="00050F78" w:rsidP="0059591F">
            <w:pPr>
              <w:pStyle w:val="a4"/>
              <w:ind w:left="2160" w:firstLine="720"/>
              <w:jc w:val="center"/>
            </w:pPr>
          </w:p>
        </w:tc>
      </w:tr>
      <w:tr w:rsidR="00050F78" w:rsidRPr="00A26CA9" w:rsidTr="0059591F">
        <w:trPr>
          <w:trHeight w:val="1421"/>
        </w:trPr>
        <w:tc>
          <w:tcPr>
            <w:tcW w:w="9708" w:type="dxa"/>
            <w:shd w:val="clear" w:color="auto" w:fill="FFFFFF"/>
          </w:tcPr>
          <w:p w:rsidR="00511FFE" w:rsidRPr="00511FFE" w:rsidRDefault="00050F78" w:rsidP="00B436D9">
            <w:pPr>
              <w:keepNext/>
              <w:widowControl w:val="0"/>
              <w:numPr>
                <w:ilvl w:val="0"/>
                <w:numId w:val="1"/>
              </w:numPr>
              <w:suppressAutoHyphens/>
              <w:spacing w:after="0" w:line="100" w:lineRule="atLeast"/>
              <w:jc w:val="center"/>
              <w:rPr>
                <w:rFonts w:ascii="Times New Roman" w:hAnsi="Times New Roman"/>
                <w:bCs/>
                <w:color w:val="000000"/>
                <w:sz w:val="28"/>
                <w:szCs w:val="28"/>
                <w:lang w:eastAsia="zh-CN"/>
              </w:rPr>
            </w:pPr>
            <w:r w:rsidRPr="00511FFE">
              <w:rPr>
                <w:rFonts w:ascii="Times New Roman" w:hAnsi="Times New Roman"/>
                <w:color w:val="000000"/>
                <w:sz w:val="28"/>
                <w:szCs w:val="28"/>
                <w:lang w:eastAsia="zh-CN"/>
              </w:rPr>
              <w:t>АДМИНИСТРАЦИЯ</w:t>
            </w:r>
          </w:p>
          <w:p w:rsidR="00050F78" w:rsidRPr="00511FFE" w:rsidRDefault="0090366D" w:rsidP="00B436D9">
            <w:pPr>
              <w:keepNext/>
              <w:widowControl w:val="0"/>
              <w:numPr>
                <w:ilvl w:val="0"/>
                <w:numId w:val="1"/>
              </w:numPr>
              <w:suppressAutoHyphens/>
              <w:spacing w:after="0" w:line="100" w:lineRule="atLeast"/>
              <w:jc w:val="center"/>
              <w:rPr>
                <w:rFonts w:ascii="Times New Roman" w:hAnsi="Times New Roman"/>
                <w:bCs/>
                <w:color w:val="000000"/>
                <w:sz w:val="28"/>
                <w:szCs w:val="28"/>
                <w:lang w:eastAsia="zh-CN"/>
              </w:rPr>
            </w:pPr>
            <w:r>
              <w:rPr>
                <w:rFonts w:ascii="Times New Roman" w:hAnsi="Times New Roman"/>
                <w:color w:val="000000"/>
                <w:sz w:val="28"/>
                <w:szCs w:val="28"/>
                <w:lang w:eastAsia="zh-CN"/>
              </w:rPr>
              <w:t xml:space="preserve">ЖЕМЧУЖИНСКОГО </w:t>
            </w:r>
            <w:r w:rsidR="00050F78" w:rsidRPr="00511FFE">
              <w:rPr>
                <w:rFonts w:ascii="Times New Roman" w:hAnsi="Times New Roman"/>
                <w:color w:val="000000"/>
                <w:sz w:val="28"/>
                <w:szCs w:val="28"/>
                <w:lang w:eastAsia="zh-CN"/>
              </w:rPr>
              <w:t>СЕЛЬСКОГО ПОСЕЛЕНИЯ</w:t>
            </w:r>
          </w:p>
          <w:p w:rsidR="00050F78" w:rsidRPr="00511FFE" w:rsidRDefault="00050F78" w:rsidP="00B436D9">
            <w:pPr>
              <w:keepNext/>
              <w:widowControl w:val="0"/>
              <w:numPr>
                <w:ilvl w:val="0"/>
                <w:numId w:val="1"/>
              </w:numPr>
              <w:suppressAutoHyphens/>
              <w:spacing w:after="0" w:line="100" w:lineRule="atLeast"/>
              <w:jc w:val="center"/>
              <w:rPr>
                <w:rFonts w:ascii="Times New Roman" w:hAnsi="Times New Roman"/>
                <w:bCs/>
                <w:color w:val="000000"/>
                <w:sz w:val="28"/>
                <w:szCs w:val="28"/>
                <w:lang w:eastAsia="zh-CN"/>
              </w:rPr>
            </w:pPr>
            <w:r w:rsidRPr="00511FFE">
              <w:rPr>
                <w:rFonts w:ascii="Times New Roman" w:hAnsi="Times New Roman"/>
                <w:color w:val="000000"/>
                <w:sz w:val="28"/>
                <w:szCs w:val="28"/>
                <w:lang w:eastAsia="zh-CN"/>
              </w:rPr>
              <w:t>НИЖНЕГОРСКОГО РАЙОНА РЕСПУБЛИКИ КРЫМ</w:t>
            </w:r>
          </w:p>
          <w:p w:rsidR="00050F78" w:rsidRDefault="00050F78" w:rsidP="00B436D9">
            <w:pPr>
              <w:keepNext/>
              <w:widowControl w:val="0"/>
              <w:suppressAutoHyphens/>
              <w:spacing w:after="0" w:line="100" w:lineRule="atLeast"/>
              <w:jc w:val="center"/>
              <w:rPr>
                <w:rFonts w:ascii="Times New Roman" w:hAnsi="Times New Roman"/>
                <w:color w:val="000000"/>
                <w:sz w:val="24"/>
                <w:szCs w:val="24"/>
                <w:lang w:eastAsia="zh-CN"/>
              </w:rPr>
            </w:pPr>
          </w:p>
          <w:p w:rsidR="00050F78" w:rsidRPr="00D26A9D" w:rsidRDefault="00050F78" w:rsidP="00B436D9">
            <w:pPr>
              <w:keepNext/>
              <w:widowControl w:val="0"/>
              <w:suppressAutoHyphens/>
              <w:spacing w:after="0" w:line="100" w:lineRule="atLeast"/>
              <w:jc w:val="center"/>
              <w:rPr>
                <w:rFonts w:ascii="Times New Roman" w:hAnsi="Times New Roman"/>
                <w:bCs/>
                <w:color w:val="000000"/>
                <w:sz w:val="24"/>
                <w:szCs w:val="24"/>
                <w:lang w:eastAsia="zh-CN"/>
              </w:rPr>
            </w:pPr>
          </w:p>
          <w:p w:rsidR="00050F78" w:rsidRPr="0065302A" w:rsidRDefault="00050F78" w:rsidP="00B436D9">
            <w:pPr>
              <w:jc w:val="center"/>
              <w:rPr>
                <w:rFonts w:ascii="Times New Roman" w:hAnsi="Times New Roman" w:cs="Times New Roman"/>
                <w:b/>
                <w:bCs/>
                <w:sz w:val="28"/>
                <w:szCs w:val="28"/>
              </w:rPr>
            </w:pPr>
            <w:r w:rsidRPr="00B958A8">
              <w:rPr>
                <w:rFonts w:ascii="Times New Roman" w:hAnsi="Times New Roman"/>
                <w:b/>
                <w:sz w:val="28"/>
                <w:szCs w:val="28"/>
              </w:rPr>
              <w:t xml:space="preserve">РАСПОРЯЖЕНИЕ </w:t>
            </w:r>
            <w:r w:rsidR="00B958A8" w:rsidRPr="00B958A8">
              <w:rPr>
                <w:rFonts w:ascii="Times New Roman" w:hAnsi="Times New Roman" w:cs="Times New Roman"/>
                <w:b/>
                <w:bCs/>
                <w:sz w:val="28"/>
                <w:szCs w:val="28"/>
              </w:rPr>
              <w:t xml:space="preserve">№ </w:t>
            </w:r>
            <w:r w:rsidR="00410A1D">
              <w:rPr>
                <w:rFonts w:ascii="Times New Roman" w:hAnsi="Times New Roman" w:cs="Times New Roman"/>
                <w:b/>
                <w:bCs/>
                <w:sz w:val="28"/>
                <w:szCs w:val="28"/>
              </w:rPr>
              <w:t>70</w:t>
            </w:r>
            <w:r w:rsidR="004E2CE1">
              <w:rPr>
                <w:rFonts w:ascii="Times New Roman" w:hAnsi="Times New Roman" w:cs="Times New Roman"/>
                <w:b/>
                <w:bCs/>
                <w:sz w:val="28"/>
                <w:szCs w:val="28"/>
              </w:rPr>
              <w:t>-</w:t>
            </w:r>
            <w:r w:rsidR="00B958A8" w:rsidRPr="00B958A8">
              <w:rPr>
                <w:rFonts w:ascii="Times New Roman" w:hAnsi="Times New Roman" w:cs="Times New Roman"/>
                <w:b/>
                <w:bCs/>
                <w:sz w:val="28"/>
                <w:szCs w:val="28"/>
              </w:rPr>
              <w:t>Р</w:t>
            </w:r>
          </w:p>
          <w:p w:rsidR="00B10A5C" w:rsidRPr="00E03095" w:rsidRDefault="00410A1D" w:rsidP="00B436D9">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12 ноября</w:t>
            </w:r>
            <w:r w:rsidR="00A76C4A">
              <w:rPr>
                <w:rFonts w:ascii="Times New Roman" w:hAnsi="Times New Roman" w:cs="Times New Roman"/>
                <w:bCs/>
                <w:sz w:val="28"/>
                <w:szCs w:val="28"/>
              </w:rPr>
              <w:t xml:space="preserve"> </w:t>
            </w:r>
            <w:r w:rsidR="00C33C5B">
              <w:rPr>
                <w:rFonts w:ascii="Times New Roman" w:hAnsi="Times New Roman" w:cs="Times New Roman"/>
                <w:bCs/>
                <w:sz w:val="28"/>
                <w:szCs w:val="28"/>
              </w:rPr>
              <w:t>201</w:t>
            </w:r>
            <w:r>
              <w:rPr>
                <w:rFonts w:ascii="Times New Roman" w:hAnsi="Times New Roman" w:cs="Times New Roman"/>
                <w:bCs/>
                <w:sz w:val="28"/>
                <w:szCs w:val="28"/>
              </w:rPr>
              <w:t>9</w:t>
            </w:r>
            <w:r w:rsidR="00B10A5C">
              <w:rPr>
                <w:rFonts w:ascii="Times New Roman" w:hAnsi="Times New Roman" w:cs="Times New Roman"/>
                <w:bCs/>
                <w:sz w:val="28"/>
                <w:szCs w:val="28"/>
              </w:rPr>
              <w:t xml:space="preserve"> года</w:t>
            </w:r>
          </w:p>
          <w:p w:rsidR="00050F78" w:rsidRDefault="00050F78" w:rsidP="00B436D9">
            <w:pPr>
              <w:widowControl w:val="0"/>
              <w:spacing w:after="0" w:line="100" w:lineRule="atLeast"/>
              <w:ind w:right="-4748"/>
              <w:jc w:val="center"/>
              <w:rPr>
                <w:rFonts w:ascii="Times New Roman" w:hAnsi="Times New Roman"/>
                <w:b/>
                <w:color w:val="000000"/>
                <w:sz w:val="28"/>
                <w:szCs w:val="28"/>
                <w:lang w:eastAsia="zh-CN"/>
              </w:rPr>
            </w:pPr>
          </w:p>
        </w:tc>
        <w:tc>
          <w:tcPr>
            <w:tcW w:w="9708" w:type="dxa"/>
            <w:shd w:val="clear" w:color="auto" w:fill="FFFFFF"/>
          </w:tcPr>
          <w:p w:rsidR="00050F78" w:rsidRPr="00262656" w:rsidRDefault="00050F78" w:rsidP="00B436D9">
            <w:pPr>
              <w:pStyle w:val="a3"/>
              <w:widowControl w:val="0"/>
              <w:spacing w:after="0" w:line="100" w:lineRule="atLeast"/>
              <w:jc w:val="both"/>
            </w:pPr>
          </w:p>
        </w:tc>
      </w:tr>
    </w:tbl>
    <w:p w:rsidR="00DF3F55" w:rsidRDefault="000253AC" w:rsidP="00B436D9">
      <w:pPr>
        <w:pStyle w:val="a3"/>
        <w:widowControl w:val="0"/>
        <w:spacing w:after="0" w:line="100" w:lineRule="atLeast"/>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DF3F55">
        <w:rPr>
          <w:rFonts w:ascii="Times New Roman" w:eastAsia="Times New Roman" w:hAnsi="Times New Roman" w:cs="Times New Roman"/>
          <w:sz w:val="28"/>
          <w:szCs w:val="28"/>
          <w:lang w:eastAsia="zh-CN"/>
        </w:rPr>
        <w:t>Об утверждении прогноза социально-экономического</w:t>
      </w:r>
    </w:p>
    <w:p w:rsidR="00DF3F55" w:rsidRDefault="00DF3F55" w:rsidP="00B436D9">
      <w:pPr>
        <w:pStyle w:val="a3"/>
        <w:widowControl w:val="0"/>
        <w:spacing w:after="0" w:line="100" w:lineRule="atLeast"/>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развития Жемчужинского сельского поселения </w:t>
      </w:r>
    </w:p>
    <w:p w:rsidR="00DF3F55" w:rsidRDefault="00DF3F55" w:rsidP="00B436D9">
      <w:pPr>
        <w:pStyle w:val="a3"/>
        <w:widowControl w:val="0"/>
        <w:spacing w:after="0" w:line="100" w:lineRule="atLeast"/>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Нижнегорского района Республики Крым на 2020 год </w:t>
      </w:r>
    </w:p>
    <w:p w:rsidR="00DF3F55" w:rsidRDefault="00DF3F55" w:rsidP="00B436D9">
      <w:pPr>
        <w:pStyle w:val="a3"/>
        <w:widowControl w:val="0"/>
        <w:spacing w:after="0" w:line="100" w:lineRule="atLeast"/>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и плановый период 2021 и 2022 годов </w:t>
      </w:r>
    </w:p>
    <w:p w:rsidR="00DF3F55" w:rsidRDefault="00DF3F55" w:rsidP="00B436D9">
      <w:pPr>
        <w:pStyle w:val="a3"/>
        <w:widowControl w:val="0"/>
        <w:spacing w:after="0" w:line="100" w:lineRule="atLeast"/>
        <w:ind w:firstLine="720"/>
        <w:jc w:val="both"/>
        <w:rPr>
          <w:rFonts w:ascii="Times New Roman" w:eastAsia="Times New Roman" w:hAnsi="Times New Roman" w:cs="Times New Roman"/>
          <w:sz w:val="28"/>
          <w:szCs w:val="28"/>
          <w:lang w:eastAsia="zh-CN"/>
        </w:rPr>
      </w:pPr>
    </w:p>
    <w:p w:rsidR="00C33C5B" w:rsidRDefault="000253AC" w:rsidP="00B436D9">
      <w:pPr>
        <w:pStyle w:val="a3"/>
        <w:widowControl w:val="0"/>
        <w:spacing w:after="0" w:line="100" w:lineRule="atLeast"/>
        <w:ind w:firstLine="720"/>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В со</w:t>
      </w:r>
      <w:r w:rsidR="00786EFC">
        <w:rPr>
          <w:rFonts w:ascii="Times New Roman" w:eastAsia="Times New Roman" w:hAnsi="Times New Roman" w:cs="Times New Roman"/>
          <w:sz w:val="28"/>
          <w:szCs w:val="28"/>
          <w:lang w:eastAsia="zh-CN"/>
        </w:rPr>
        <w:t>ответствии со статьями 173,174,</w:t>
      </w:r>
      <w:r>
        <w:rPr>
          <w:rFonts w:ascii="Times New Roman" w:eastAsia="Times New Roman" w:hAnsi="Times New Roman" w:cs="Times New Roman"/>
          <w:sz w:val="28"/>
          <w:szCs w:val="28"/>
          <w:lang w:eastAsia="zh-CN"/>
        </w:rPr>
        <w:t>184.2 Бюджетного кодекса Российской Федерации, статьей 14 Федерального закона</w:t>
      </w:r>
      <w:r w:rsidR="00A76C4A">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Российской Федерации от 06.10.2003 г.</w:t>
      </w:r>
      <w:r w:rsidR="00A76C4A">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131-ФЗ «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eastAsia="Times New Roman" w:hAnsi="Times New Roman" w:cs="Times New Roman"/>
          <w:sz w:val="28"/>
          <w:szCs w:val="28"/>
          <w:lang w:eastAsia="zh-CN"/>
        </w:rPr>
        <w:t>Жемчужинское</w:t>
      </w:r>
      <w:proofErr w:type="spellEnd"/>
      <w:r>
        <w:rPr>
          <w:rFonts w:ascii="Times New Roman" w:eastAsia="Times New Roman" w:hAnsi="Times New Roman" w:cs="Times New Roman"/>
          <w:sz w:val="28"/>
          <w:szCs w:val="28"/>
          <w:lang w:eastAsia="zh-CN"/>
        </w:rPr>
        <w:t xml:space="preserve"> сельское поселение Нижнегорского района Республики Крым, Положением  о бюджетном процессе в муниципального образовании </w:t>
      </w:r>
      <w:proofErr w:type="spellStart"/>
      <w:r>
        <w:rPr>
          <w:rFonts w:ascii="Times New Roman" w:eastAsia="Times New Roman" w:hAnsi="Times New Roman" w:cs="Times New Roman"/>
          <w:sz w:val="28"/>
          <w:szCs w:val="28"/>
          <w:lang w:eastAsia="zh-CN"/>
        </w:rPr>
        <w:t>Жемчужинское</w:t>
      </w:r>
      <w:proofErr w:type="spellEnd"/>
      <w:r>
        <w:rPr>
          <w:rFonts w:ascii="Times New Roman" w:eastAsia="Times New Roman" w:hAnsi="Times New Roman" w:cs="Times New Roman"/>
          <w:sz w:val="28"/>
          <w:szCs w:val="28"/>
          <w:lang w:eastAsia="zh-CN"/>
        </w:rPr>
        <w:t xml:space="preserve"> сельское поселение Нижнегорского района Республики Крым</w:t>
      </w:r>
      <w:proofErr w:type="gramEnd"/>
    </w:p>
    <w:p w:rsidR="00511FFE" w:rsidRDefault="00511FFE" w:rsidP="00B436D9">
      <w:pPr>
        <w:pStyle w:val="a3"/>
        <w:widowControl w:val="0"/>
        <w:spacing w:after="0" w:line="100" w:lineRule="atLeast"/>
        <w:jc w:val="both"/>
        <w:rPr>
          <w:rFonts w:ascii="Times New Roman" w:eastAsia="Times New Roman" w:hAnsi="Times New Roman" w:cs="Times New Roman"/>
          <w:sz w:val="28"/>
          <w:szCs w:val="28"/>
          <w:lang w:eastAsia="zh-CN"/>
        </w:rPr>
      </w:pPr>
    </w:p>
    <w:p w:rsidR="000253AC" w:rsidRDefault="000253AC" w:rsidP="00B436D9">
      <w:pPr>
        <w:pStyle w:val="a3"/>
        <w:widowControl w:val="0"/>
        <w:spacing w:after="0" w:line="100" w:lineRule="atLeast"/>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1.Утвердить прогноз социально-экономического развития Жемчужинского сельского поселения Нижнегорского района Республики Крым на 20</w:t>
      </w:r>
      <w:r w:rsidR="00410A1D">
        <w:rPr>
          <w:rFonts w:ascii="Times New Roman" w:eastAsia="Times New Roman" w:hAnsi="Times New Roman" w:cs="Times New Roman"/>
          <w:sz w:val="28"/>
          <w:szCs w:val="28"/>
          <w:lang w:eastAsia="zh-CN"/>
        </w:rPr>
        <w:t>20</w:t>
      </w:r>
      <w:r>
        <w:rPr>
          <w:rFonts w:ascii="Times New Roman" w:eastAsia="Times New Roman" w:hAnsi="Times New Roman" w:cs="Times New Roman"/>
          <w:sz w:val="28"/>
          <w:szCs w:val="28"/>
          <w:lang w:eastAsia="zh-CN"/>
        </w:rPr>
        <w:t xml:space="preserve"> год и плановый период 202</w:t>
      </w:r>
      <w:r w:rsidR="00410A1D">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 xml:space="preserve"> и 202</w:t>
      </w:r>
      <w:r w:rsidR="00410A1D">
        <w:rPr>
          <w:rFonts w:ascii="Times New Roman" w:eastAsia="Times New Roman" w:hAnsi="Times New Roman" w:cs="Times New Roman"/>
          <w:sz w:val="28"/>
          <w:szCs w:val="28"/>
          <w:lang w:eastAsia="zh-CN"/>
        </w:rPr>
        <w:t>2</w:t>
      </w:r>
      <w:r>
        <w:rPr>
          <w:rFonts w:ascii="Times New Roman" w:eastAsia="Times New Roman" w:hAnsi="Times New Roman" w:cs="Times New Roman"/>
          <w:sz w:val="28"/>
          <w:szCs w:val="28"/>
          <w:lang w:eastAsia="zh-CN"/>
        </w:rPr>
        <w:t xml:space="preserve"> годов, </w:t>
      </w:r>
      <w:r w:rsidR="00B436D9">
        <w:rPr>
          <w:rFonts w:ascii="Times New Roman" w:eastAsia="Times New Roman" w:hAnsi="Times New Roman" w:cs="Times New Roman"/>
          <w:sz w:val="28"/>
          <w:szCs w:val="28"/>
          <w:lang w:eastAsia="zh-CN"/>
        </w:rPr>
        <w:t>согласно приложению</w:t>
      </w:r>
      <w:r>
        <w:rPr>
          <w:rFonts w:ascii="Times New Roman" w:eastAsia="Times New Roman" w:hAnsi="Times New Roman" w:cs="Times New Roman"/>
          <w:sz w:val="28"/>
          <w:szCs w:val="28"/>
          <w:lang w:eastAsia="zh-CN"/>
        </w:rPr>
        <w:t>.</w:t>
      </w:r>
    </w:p>
    <w:p w:rsidR="000253AC" w:rsidRDefault="000253AC" w:rsidP="00B436D9">
      <w:pPr>
        <w:pStyle w:val="a3"/>
        <w:widowControl w:val="0"/>
        <w:spacing w:after="0" w:line="100" w:lineRule="atLeast"/>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 Одновременно с проектом бюджета Жемчужинского сельского поселения Нижнегорского района Республики Крым на 20</w:t>
      </w:r>
      <w:r w:rsidR="00410A1D">
        <w:rPr>
          <w:rFonts w:ascii="Times New Roman" w:eastAsia="Times New Roman" w:hAnsi="Times New Roman" w:cs="Times New Roman"/>
          <w:sz w:val="28"/>
          <w:szCs w:val="28"/>
          <w:lang w:eastAsia="zh-CN"/>
        </w:rPr>
        <w:t>20</w:t>
      </w:r>
      <w:r>
        <w:rPr>
          <w:rFonts w:ascii="Times New Roman" w:eastAsia="Times New Roman" w:hAnsi="Times New Roman" w:cs="Times New Roman"/>
          <w:sz w:val="28"/>
          <w:szCs w:val="28"/>
          <w:lang w:eastAsia="zh-CN"/>
        </w:rPr>
        <w:t xml:space="preserve"> год и плановый период 202</w:t>
      </w:r>
      <w:r w:rsidR="00410A1D">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 xml:space="preserve"> и 202</w:t>
      </w:r>
      <w:r w:rsidR="00410A1D">
        <w:rPr>
          <w:rFonts w:ascii="Times New Roman" w:eastAsia="Times New Roman" w:hAnsi="Times New Roman" w:cs="Times New Roman"/>
          <w:sz w:val="28"/>
          <w:szCs w:val="28"/>
          <w:lang w:eastAsia="zh-CN"/>
        </w:rPr>
        <w:t>2</w:t>
      </w:r>
      <w:r>
        <w:rPr>
          <w:rFonts w:ascii="Times New Roman" w:eastAsia="Times New Roman" w:hAnsi="Times New Roman" w:cs="Times New Roman"/>
          <w:sz w:val="28"/>
          <w:szCs w:val="28"/>
          <w:lang w:eastAsia="zh-CN"/>
        </w:rPr>
        <w:t>годов  представить  комиссии Жемчужинского сельского совета Нижнегорского района Республики Крым по бюджетно-финансовым и экономическим вопросам.</w:t>
      </w:r>
    </w:p>
    <w:p w:rsidR="000253AC" w:rsidRDefault="00786EFC" w:rsidP="00B436D9">
      <w:pPr>
        <w:pStyle w:val="a3"/>
        <w:widowControl w:val="0"/>
        <w:spacing w:after="0" w:line="100" w:lineRule="atLeast"/>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3.Контоль </w:t>
      </w:r>
      <w:r w:rsidR="000253AC">
        <w:rPr>
          <w:rFonts w:ascii="Times New Roman" w:eastAsia="Times New Roman" w:hAnsi="Times New Roman" w:cs="Times New Roman"/>
          <w:sz w:val="28"/>
          <w:szCs w:val="28"/>
          <w:lang w:eastAsia="zh-CN"/>
        </w:rPr>
        <w:t>за исполнением настоящего распоряжения оставляю за собой.</w:t>
      </w:r>
    </w:p>
    <w:p w:rsidR="000253AC" w:rsidRDefault="000253AC" w:rsidP="00B436D9">
      <w:pPr>
        <w:pStyle w:val="a3"/>
        <w:widowControl w:val="0"/>
        <w:spacing w:after="0" w:line="100" w:lineRule="atLeast"/>
        <w:jc w:val="both"/>
        <w:rPr>
          <w:rFonts w:ascii="Times New Roman" w:eastAsia="Times New Roman" w:hAnsi="Times New Roman" w:cs="Times New Roman"/>
          <w:sz w:val="28"/>
          <w:szCs w:val="28"/>
          <w:lang w:eastAsia="zh-CN"/>
        </w:rPr>
      </w:pPr>
    </w:p>
    <w:p w:rsidR="001075A3" w:rsidRDefault="001075A3" w:rsidP="00B436D9">
      <w:pPr>
        <w:pStyle w:val="a3"/>
        <w:widowControl w:val="0"/>
        <w:spacing w:after="0" w:line="100" w:lineRule="atLeast"/>
        <w:jc w:val="both"/>
        <w:rPr>
          <w:rFonts w:ascii="Times New Roman" w:eastAsia="Times New Roman" w:hAnsi="Times New Roman" w:cs="Times New Roman"/>
          <w:sz w:val="28"/>
          <w:szCs w:val="28"/>
          <w:lang w:eastAsia="zh-CN"/>
        </w:rPr>
      </w:pPr>
    </w:p>
    <w:p w:rsidR="00DF3F55" w:rsidRDefault="00511FFE" w:rsidP="00B436D9">
      <w:pPr>
        <w:pStyle w:val="a3"/>
        <w:widowControl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Председатель Жемчужинского </w:t>
      </w:r>
    </w:p>
    <w:p w:rsidR="00DF3F55" w:rsidRDefault="00511FFE" w:rsidP="00DF3F55">
      <w:pPr>
        <w:pStyle w:val="a3"/>
        <w:widowControl w:val="0"/>
        <w:spacing w:after="0" w:line="100" w:lineRule="atLeast"/>
        <w:jc w:val="both"/>
        <w:rPr>
          <w:rFonts w:ascii="Times New Roman" w:eastAsia="Times New Roman" w:hAnsi="Times New Roman" w:cs="Times New Roman"/>
          <w:sz w:val="28"/>
          <w:szCs w:val="28"/>
          <w:lang w:eastAsia="zh-CN"/>
        </w:rPr>
      </w:pPr>
      <w:proofErr w:type="gramStart"/>
      <w:r>
        <w:rPr>
          <w:rFonts w:ascii="Times New Roman" w:eastAsia="Times New Roman" w:hAnsi="Times New Roman" w:cs="Times New Roman"/>
          <w:sz w:val="28"/>
          <w:szCs w:val="28"/>
          <w:lang w:eastAsia="zh-CN"/>
        </w:rPr>
        <w:t>сельского</w:t>
      </w:r>
      <w:proofErr w:type="gramEnd"/>
      <w:r w:rsidR="00DF3F55" w:rsidRPr="00DF3F55">
        <w:rPr>
          <w:rFonts w:ascii="Times New Roman" w:eastAsia="Times New Roman" w:hAnsi="Times New Roman" w:cs="Times New Roman"/>
          <w:sz w:val="28"/>
          <w:szCs w:val="28"/>
          <w:lang w:eastAsia="zh-CN"/>
        </w:rPr>
        <w:t xml:space="preserve"> </w:t>
      </w:r>
      <w:r w:rsidR="00DF3F55">
        <w:rPr>
          <w:rFonts w:ascii="Times New Roman" w:eastAsia="Times New Roman" w:hAnsi="Times New Roman" w:cs="Times New Roman"/>
          <w:sz w:val="28"/>
          <w:szCs w:val="28"/>
          <w:lang w:eastAsia="zh-CN"/>
        </w:rPr>
        <w:t xml:space="preserve">совета-глава администрации </w:t>
      </w:r>
    </w:p>
    <w:p w:rsidR="00DF3F55" w:rsidRPr="00050F78" w:rsidRDefault="00DF3F55" w:rsidP="00DF3F55">
      <w:pPr>
        <w:pStyle w:val="a3"/>
        <w:widowControl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Жемчужинского сельского поселения</w:t>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proofErr w:type="spellStart"/>
      <w:r>
        <w:rPr>
          <w:rFonts w:ascii="Times New Roman" w:eastAsia="Times New Roman" w:hAnsi="Times New Roman" w:cs="Times New Roman"/>
          <w:sz w:val="28"/>
          <w:szCs w:val="28"/>
          <w:lang w:eastAsia="zh-CN"/>
        </w:rPr>
        <w:t>О.Ю.Большунова</w:t>
      </w:r>
      <w:proofErr w:type="spellEnd"/>
    </w:p>
    <w:p w:rsidR="00511FFE" w:rsidRDefault="00511FFE" w:rsidP="00B436D9">
      <w:pPr>
        <w:pStyle w:val="a3"/>
        <w:widowControl w:val="0"/>
        <w:spacing w:after="0" w:line="100" w:lineRule="atLeast"/>
        <w:jc w:val="both"/>
        <w:rPr>
          <w:rFonts w:ascii="Times New Roman" w:eastAsia="Times New Roman" w:hAnsi="Times New Roman" w:cs="Times New Roman"/>
          <w:sz w:val="28"/>
          <w:szCs w:val="28"/>
          <w:lang w:eastAsia="zh-CN"/>
        </w:rPr>
      </w:pPr>
    </w:p>
    <w:p w:rsidR="006218C4" w:rsidRPr="00050F78" w:rsidRDefault="00511FFE" w:rsidP="00DF3F55">
      <w:pPr>
        <w:pStyle w:val="a3"/>
        <w:widowControl w:val="0"/>
        <w:spacing w:after="0" w:line="100" w:lineRule="atLeast"/>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
    <w:p w:rsidR="00050F78" w:rsidRDefault="00050F78" w:rsidP="00B436D9">
      <w:pPr>
        <w:pStyle w:val="a3"/>
        <w:widowControl w:val="0"/>
        <w:spacing w:after="0" w:line="100" w:lineRule="atLeast"/>
        <w:jc w:val="both"/>
        <w:rPr>
          <w:rFonts w:ascii="Times New Roman" w:eastAsia="Times New Roman" w:hAnsi="Times New Roman" w:cs="Times New Roman"/>
          <w:sz w:val="24"/>
          <w:szCs w:val="24"/>
          <w:lang w:eastAsia="zh-CN"/>
        </w:rPr>
      </w:pPr>
    </w:p>
    <w:p w:rsidR="00050F78" w:rsidRDefault="00050F78" w:rsidP="00B436D9">
      <w:pPr>
        <w:pStyle w:val="a3"/>
        <w:widowControl w:val="0"/>
        <w:spacing w:after="0" w:line="100" w:lineRule="atLeast"/>
        <w:jc w:val="both"/>
        <w:rPr>
          <w:rFonts w:ascii="Times New Roman" w:eastAsia="Times New Roman" w:hAnsi="Times New Roman" w:cs="Times New Roman"/>
          <w:sz w:val="24"/>
          <w:szCs w:val="24"/>
          <w:lang w:eastAsia="zh-CN"/>
        </w:rPr>
      </w:pPr>
    </w:p>
    <w:p w:rsidR="00050F78" w:rsidRDefault="00050F78" w:rsidP="00B436D9">
      <w:pPr>
        <w:pStyle w:val="a3"/>
        <w:widowControl w:val="0"/>
        <w:spacing w:after="0" w:line="100" w:lineRule="atLeast"/>
        <w:jc w:val="both"/>
        <w:rPr>
          <w:rFonts w:ascii="Times New Roman" w:eastAsia="Times New Roman" w:hAnsi="Times New Roman" w:cs="Times New Roman"/>
          <w:sz w:val="24"/>
          <w:szCs w:val="24"/>
          <w:lang w:eastAsia="zh-CN"/>
        </w:rPr>
      </w:pPr>
    </w:p>
    <w:p w:rsidR="00050F78" w:rsidRPr="00EB3A72" w:rsidRDefault="00050F78" w:rsidP="00B436D9">
      <w:pPr>
        <w:pStyle w:val="a3"/>
        <w:widowControl w:val="0"/>
        <w:spacing w:after="0" w:line="100" w:lineRule="atLeast"/>
        <w:jc w:val="both"/>
        <w:rPr>
          <w:rFonts w:ascii="Times New Roman" w:eastAsia="Times New Roman" w:hAnsi="Times New Roman" w:cs="Times New Roman"/>
          <w:sz w:val="24"/>
          <w:szCs w:val="24"/>
          <w:lang w:eastAsia="zh-CN"/>
        </w:rPr>
      </w:pPr>
    </w:p>
    <w:p w:rsidR="000A65C1" w:rsidRDefault="000A65C1" w:rsidP="00B436D9">
      <w:pPr>
        <w:jc w:val="both"/>
      </w:pPr>
    </w:p>
    <w:p w:rsidR="000253AC" w:rsidRDefault="000253AC" w:rsidP="00B436D9">
      <w:pPr>
        <w:jc w:val="both"/>
      </w:pPr>
    </w:p>
    <w:p w:rsidR="000253AC" w:rsidRDefault="000253AC" w:rsidP="00B436D9">
      <w:pPr>
        <w:jc w:val="both"/>
      </w:pPr>
    </w:p>
    <w:p w:rsidR="00D57899" w:rsidRPr="00D57899" w:rsidRDefault="00D57899" w:rsidP="00B436D9">
      <w:pPr>
        <w:spacing w:after="0" w:line="240" w:lineRule="auto"/>
        <w:jc w:val="right"/>
        <w:rPr>
          <w:rFonts w:ascii="Times New Roman" w:hAnsi="Times New Roman" w:cs="Times New Roman"/>
          <w:sz w:val="28"/>
          <w:szCs w:val="28"/>
        </w:rPr>
      </w:pPr>
      <w:r w:rsidRPr="00D57899">
        <w:rPr>
          <w:rFonts w:ascii="Times New Roman" w:hAnsi="Times New Roman" w:cs="Times New Roman"/>
          <w:sz w:val="28"/>
          <w:szCs w:val="28"/>
        </w:rPr>
        <w:lastRenderedPageBreak/>
        <w:t xml:space="preserve">Приложение </w:t>
      </w:r>
    </w:p>
    <w:p w:rsidR="00D57899" w:rsidRPr="00D57899" w:rsidRDefault="00D57899" w:rsidP="00B436D9">
      <w:pPr>
        <w:spacing w:after="0" w:line="240" w:lineRule="auto"/>
        <w:jc w:val="right"/>
        <w:rPr>
          <w:rFonts w:ascii="Times New Roman" w:hAnsi="Times New Roman" w:cs="Times New Roman"/>
          <w:sz w:val="28"/>
          <w:szCs w:val="28"/>
        </w:rPr>
      </w:pPr>
      <w:r w:rsidRPr="00D57899">
        <w:rPr>
          <w:rFonts w:ascii="Times New Roman" w:hAnsi="Times New Roman" w:cs="Times New Roman"/>
          <w:sz w:val="28"/>
          <w:szCs w:val="28"/>
        </w:rPr>
        <w:t xml:space="preserve">к  распоряжению администрации </w:t>
      </w:r>
    </w:p>
    <w:p w:rsidR="00D57899" w:rsidRPr="00D57899" w:rsidRDefault="00D57899" w:rsidP="00B436D9">
      <w:pPr>
        <w:spacing w:after="0" w:line="240" w:lineRule="auto"/>
        <w:jc w:val="right"/>
        <w:rPr>
          <w:rFonts w:ascii="Times New Roman" w:hAnsi="Times New Roman" w:cs="Times New Roman"/>
          <w:sz w:val="28"/>
          <w:szCs w:val="28"/>
        </w:rPr>
      </w:pPr>
      <w:r w:rsidRPr="00D57899">
        <w:rPr>
          <w:rFonts w:ascii="Times New Roman" w:hAnsi="Times New Roman" w:cs="Times New Roman"/>
          <w:sz w:val="28"/>
          <w:szCs w:val="28"/>
        </w:rPr>
        <w:t xml:space="preserve">Жемчужинского сельского поселения </w:t>
      </w:r>
    </w:p>
    <w:p w:rsidR="00D57899" w:rsidRPr="00D57899" w:rsidRDefault="00D57899" w:rsidP="00B436D9">
      <w:pPr>
        <w:spacing w:after="0" w:line="240" w:lineRule="auto"/>
        <w:jc w:val="right"/>
        <w:rPr>
          <w:rFonts w:ascii="Times New Roman" w:hAnsi="Times New Roman" w:cs="Times New Roman"/>
          <w:sz w:val="28"/>
          <w:szCs w:val="28"/>
        </w:rPr>
      </w:pPr>
      <w:r w:rsidRPr="00D57899">
        <w:rPr>
          <w:rFonts w:ascii="Times New Roman" w:hAnsi="Times New Roman" w:cs="Times New Roman"/>
          <w:sz w:val="28"/>
          <w:szCs w:val="28"/>
        </w:rPr>
        <w:t>Нижнегорского района  Республики Крым</w:t>
      </w:r>
    </w:p>
    <w:p w:rsidR="00D57899" w:rsidRPr="00D57899" w:rsidRDefault="00D57899" w:rsidP="00B436D9">
      <w:pPr>
        <w:spacing w:after="0" w:line="240" w:lineRule="auto"/>
        <w:jc w:val="right"/>
        <w:rPr>
          <w:rFonts w:ascii="Times New Roman" w:hAnsi="Times New Roman" w:cs="Times New Roman"/>
          <w:sz w:val="28"/>
          <w:szCs w:val="28"/>
        </w:rPr>
      </w:pPr>
      <w:r w:rsidRPr="00D57899">
        <w:rPr>
          <w:rFonts w:ascii="Times New Roman" w:hAnsi="Times New Roman" w:cs="Times New Roman"/>
          <w:sz w:val="28"/>
          <w:szCs w:val="28"/>
        </w:rPr>
        <w:t xml:space="preserve">от </w:t>
      </w:r>
      <w:r w:rsidR="00410A1D">
        <w:rPr>
          <w:rFonts w:ascii="Times New Roman" w:hAnsi="Times New Roman" w:cs="Times New Roman"/>
          <w:sz w:val="28"/>
          <w:szCs w:val="28"/>
        </w:rPr>
        <w:t>12 ноября</w:t>
      </w:r>
      <w:r w:rsidRPr="00D57899">
        <w:rPr>
          <w:rFonts w:ascii="Times New Roman" w:hAnsi="Times New Roman" w:cs="Times New Roman"/>
          <w:sz w:val="28"/>
          <w:szCs w:val="28"/>
        </w:rPr>
        <w:t xml:space="preserve"> 201</w:t>
      </w:r>
      <w:r w:rsidR="00410A1D">
        <w:rPr>
          <w:rFonts w:ascii="Times New Roman" w:hAnsi="Times New Roman" w:cs="Times New Roman"/>
          <w:sz w:val="28"/>
          <w:szCs w:val="28"/>
        </w:rPr>
        <w:t>9</w:t>
      </w:r>
      <w:r w:rsidRPr="00D57899">
        <w:rPr>
          <w:rFonts w:ascii="Times New Roman" w:hAnsi="Times New Roman" w:cs="Times New Roman"/>
          <w:sz w:val="28"/>
          <w:szCs w:val="28"/>
        </w:rPr>
        <w:t xml:space="preserve"> года № </w:t>
      </w:r>
      <w:r w:rsidR="00410A1D">
        <w:rPr>
          <w:rFonts w:ascii="Times New Roman" w:hAnsi="Times New Roman" w:cs="Times New Roman"/>
          <w:sz w:val="28"/>
          <w:szCs w:val="28"/>
        </w:rPr>
        <w:t>70</w:t>
      </w:r>
      <w:r w:rsidRPr="00D57899">
        <w:rPr>
          <w:rFonts w:ascii="Times New Roman" w:hAnsi="Times New Roman" w:cs="Times New Roman"/>
          <w:sz w:val="28"/>
          <w:szCs w:val="28"/>
        </w:rPr>
        <w:t>-П</w:t>
      </w:r>
    </w:p>
    <w:p w:rsidR="00D57899" w:rsidRDefault="00D57899" w:rsidP="00B436D9">
      <w:pPr>
        <w:spacing w:after="0" w:line="240" w:lineRule="auto"/>
        <w:jc w:val="both"/>
        <w:rPr>
          <w:rFonts w:ascii="Times New Roman" w:hAnsi="Times New Roman" w:cs="Times New Roman"/>
          <w:b/>
          <w:sz w:val="28"/>
          <w:szCs w:val="28"/>
        </w:rPr>
      </w:pPr>
    </w:p>
    <w:p w:rsidR="00D57899" w:rsidRPr="00D57899" w:rsidRDefault="00D57899" w:rsidP="00B436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Прогноз </w:t>
      </w:r>
      <w:r w:rsidRPr="00D57899">
        <w:rPr>
          <w:rFonts w:ascii="Times New Roman" w:hAnsi="Times New Roman" w:cs="Times New Roman"/>
          <w:b/>
          <w:sz w:val="28"/>
          <w:szCs w:val="28"/>
        </w:rPr>
        <w:t>социально-экономического развития на 20</w:t>
      </w:r>
      <w:r w:rsidR="00410A1D">
        <w:rPr>
          <w:rFonts w:ascii="Times New Roman" w:hAnsi="Times New Roman" w:cs="Times New Roman"/>
          <w:b/>
          <w:sz w:val="28"/>
          <w:szCs w:val="28"/>
        </w:rPr>
        <w:t>20</w:t>
      </w:r>
      <w:r w:rsidRPr="00D57899">
        <w:rPr>
          <w:rFonts w:ascii="Times New Roman" w:hAnsi="Times New Roman" w:cs="Times New Roman"/>
          <w:b/>
          <w:sz w:val="28"/>
          <w:szCs w:val="28"/>
        </w:rPr>
        <w:t xml:space="preserve"> год</w:t>
      </w:r>
    </w:p>
    <w:p w:rsidR="00D57899" w:rsidRPr="00D57899" w:rsidRDefault="00D57899" w:rsidP="00B436D9">
      <w:pPr>
        <w:spacing w:after="0" w:line="240" w:lineRule="auto"/>
        <w:jc w:val="center"/>
        <w:rPr>
          <w:rFonts w:ascii="Times New Roman" w:hAnsi="Times New Roman" w:cs="Times New Roman"/>
          <w:b/>
          <w:sz w:val="28"/>
          <w:szCs w:val="28"/>
        </w:rPr>
      </w:pPr>
      <w:r w:rsidRPr="00D57899">
        <w:rPr>
          <w:rFonts w:ascii="Times New Roman" w:hAnsi="Times New Roman" w:cs="Times New Roman"/>
          <w:b/>
          <w:sz w:val="28"/>
          <w:szCs w:val="28"/>
        </w:rPr>
        <w:t>и плановый период 202</w:t>
      </w:r>
      <w:r w:rsidR="00410A1D">
        <w:rPr>
          <w:rFonts w:ascii="Times New Roman" w:hAnsi="Times New Roman" w:cs="Times New Roman"/>
          <w:b/>
          <w:sz w:val="28"/>
          <w:szCs w:val="28"/>
        </w:rPr>
        <w:t>1</w:t>
      </w:r>
      <w:r w:rsidRPr="00D57899">
        <w:rPr>
          <w:rFonts w:ascii="Times New Roman" w:hAnsi="Times New Roman" w:cs="Times New Roman"/>
          <w:b/>
          <w:sz w:val="28"/>
          <w:szCs w:val="28"/>
        </w:rPr>
        <w:t xml:space="preserve"> и 202</w:t>
      </w:r>
      <w:r w:rsidR="00410A1D">
        <w:rPr>
          <w:rFonts w:ascii="Times New Roman" w:hAnsi="Times New Roman" w:cs="Times New Roman"/>
          <w:b/>
          <w:sz w:val="28"/>
          <w:szCs w:val="28"/>
        </w:rPr>
        <w:t>2</w:t>
      </w:r>
      <w:r w:rsidRPr="00D57899">
        <w:rPr>
          <w:rFonts w:ascii="Times New Roman" w:hAnsi="Times New Roman" w:cs="Times New Roman"/>
          <w:b/>
          <w:sz w:val="28"/>
          <w:szCs w:val="28"/>
        </w:rPr>
        <w:t xml:space="preserve"> годов.</w:t>
      </w:r>
    </w:p>
    <w:p w:rsidR="00D57899" w:rsidRPr="00D57899" w:rsidRDefault="00D57899" w:rsidP="00B436D9">
      <w:pPr>
        <w:spacing w:after="0" w:line="240" w:lineRule="auto"/>
        <w:jc w:val="center"/>
        <w:rPr>
          <w:rFonts w:ascii="Times New Roman" w:hAnsi="Times New Roman" w:cs="Times New Roman"/>
          <w:b/>
          <w:sz w:val="28"/>
          <w:szCs w:val="28"/>
        </w:rPr>
      </w:pPr>
    </w:p>
    <w:p w:rsidR="00D57899" w:rsidRDefault="00D57899" w:rsidP="00410A1D">
      <w:pPr>
        <w:spacing w:after="0"/>
        <w:ind w:firstLine="567"/>
        <w:jc w:val="both"/>
        <w:rPr>
          <w:rFonts w:ascii="Times New Roman" w:hAnsi="Times New Roman" w:cs="Times New Roman"/>
          <w:color w:val="333333"/>
          <w:sz w:val="28"/>
          <w:szCs w:val="28"/>
        </w:rPr>
      </w:pPr>
    </w:p>
    <w:p w:rsidR="00D57899" w:rsidRPr="00D57899" w:rsidRDefault="00D57899" w:rsidP="00410A1D">
      <w:pPr>
        <w:pStyle w:val="aj"/>
        <w:shd w:val="clear" w:color="auto" w:fill="FFFFFF"/>
        <w:spacing w:before="0" w:beforeAutospacing="0" w:after="0" w:afterAutospacing="0"/>
        <w:ind w:firstLine="316"/>
        <w:jc w:val="both"/>
        <w:rPr>
          <w:color w:val="000000"/>
          <w:sz w:val="28"/>
          <w:szCs w:val="28"/>
        </w:rPr>
      </w:pPr>
      <w:proofErr w:type="gramStart"/>
      <w:r w:rsidRPr="00D57899">
        <w:rPr>
          <w:color w:val="000000"/>
          <w:sz w:val="28"/>
          <w:szCs w:val="28"/>
        </w:rPr>
        <w:t xml:space="preserve">Прогноз социально-экономического развития </w:t>
      </w:r>
      <w:r>
        <w:rPr>
          <w:color w:val="000000"/>
          <w:sz w:val="28"/>
          <w:szCs w:val="28"/>
        </w:rPr>
        <w:t>Жемчужинского</w:t>
      </w:r>
      <w:r w:rsidRPr="00D57899">
        <w:rPr>
          <w:color w:val="000000"/>
          <w:sz w:val="28"/>
          <w:szCs w:val="28"/>
        </w:rPr>
        <w:t xml:space="preserve"> сельского поселения</w:t>
      </w:r>
      <w:r>
        <w:rPr>
          <w:color w:val="000000"/>
          <w:sz w:val="28"/>
          <w:szCs w:val="28"/>
        </w:rPr>
        <w:t xml:space="preserve"> Нижнегорского района Республики Крым </w:t>
      </w:r>
      <w:r w:rsidRPr="00D57899">
        <w:rPr>
          <w:color w:val="000000"/>
          <w:sz w:val="28"/>
          <w:szCs w:val="28"/>
        </w:rPr>
        <w:t xml:space="preserve">разработан на основе данных социально – экономического развития территории за последний отчетный период, ожидаемых результатов развития экономики и социальной сферы в текущем году и предшествует составлению проекта бюджета </w:t>
      </w:r>
      <w:r>
        <w:rPr>
          <w:color w:val="000000"/>
          <w:sz w:val="28"/>
          <w:szCs w:val="28"/>
        </w:rPr>
        <w:t>Жемчужинского</w:t>
      </w:r>
      <w:r w:rsidRPr="00D57899">
        <w:rPr>
          <w:color w:val="000000"/>
          <w:sz w:val="28"/>
          <w:szCs w:val="28"/>
        </w:rPr>
        <w:t xml:space="preserve"> сельского поселения</w:t>
      </w:r>
      <w:r>
        <w:rPr>
          <w:color w:val="000000"/>
          <w:sz w:val="28"/>
          <w:szCs w:val="28"/>
        </w:rPr>
        <w:t xml:space="preserve"> Нижнегорского района Республики Крым</w:t>
      </w:r>
      <w:r w:rsidR="001075A3">
        <w:rPr>
          <w:color w:val="000000"/>
          <w:sz w:val="28"/>
          <w:szCs w:val="28"/>
        </w:rPr>
        <w:t xml:space="preserve"> </w:t>
      </w:r>
      <w:r>
        <w:rPr>
          <w:color w:val="000000"/>
          <w:sz w:val="28"/>
          <w:szCs w:val="28"/>
        </w:rPr>
        <w:t>на 20</w:t>
      </w:r>
      <w:r w:rsidR="00410A1D">
        <w:rPr>
          <w:color w:val="000000"/>
          <w:sz w:val="28"/>
          <w:szCs w:val="28"/>
        </w:rPr>
        <w:t>20</w:t>
      </w:r>
      <w:r>
        <w:rPr>
          <w:color w:val="000000"/>
          <w:sz w:val="28"/>
          <w:szCs w:val="28"/>
        </w:rPr>
        <w:t xml:space="preserve"> год и плановый период 202</w:t>
      </w:r>
      <w:r w:rsidR="00410A1D">
        <w:rPr>
          <w:color w:val="000000"/>
          <w:sz w:val="28"/>
          <w:szCs w:val="28"/>
        </w:rPr>
        <w:t>1</w:t>
      </w:r>
      <w:r>
        <w:rPr>
          <w:color w:val="000000"/>
          <w:sz w:val="28"/>
          <w:szCs w:val="28"/>
        </w:rPr>
        <w:t xml:space="preserve"> и </w:t>
      </w:r>
      <w:r w:rsidRPr="00D57899">
        <w:rPr>
          <w:color w:val="000000"/>
          <w:sz w:val="28"/>
          <w:szCs w:val="28"/>
        </w:rPr>
        <w:t>202</w:t>
      </w:r>
      <w:r w:rsidR="00410A1D">
        <w:rPr>
          <w:color w:val="000000"/>
          <w:sz w:val="28"/>
          <w:szCs w:val="28"/>
        </w:rPr>
        <w:t>2</w:t>
      </w:r>
      <w:r w:rsidRPr="00D57899">
        <w:rPr>
          <w:color w:val="000000"/>
          <w:sz w:val="28"/>
          <w:szCs w:val="28"/>
        </w:rPr>
        <w:t xml:space="preserve"> годов (ст. 173 БК).</w:t>
      </w:r>
      <w:proofErr w:type="gramEnd"/>
    </w:p>
    <w:p w:rsidR="00D57899" w:rsidRPr="00D57899" w:rsidRDefault="00D57899" w:rsidP="00410A1D">
      <w:pPr>
        <w:pStyle w:val="aj"/>
        <w:shd w:val="clear" w:color="auto" w:fill="FFFFFF"/>
        <w:spacing w:before="0" w:beforeAutospacing="0" w:after="0" w:afterAutospacing="0"/>
        <w:ind w:firstLine="316"/>
        <w:jc w:val="both"/>
        <w:rPr>
          <w:color w:val="000000"/>
          <w:sz w:val="28"/>
          <w:szCs w:val="28"/>
        </w:rPr>
      </w:pPr>
      <w:r w:rsidRPr="00D57899">
        <w:rPr>
          <w:color w:val="000000"/>
          <w:sz w:val="28"/>
          <w:szCs w:val="28"/>
        </w:rPr>
        <w:t xml:space="preserve">Основной целью социально – экономического развития </w:t>
      </w:r>
      <w:r>
        <w:rPr>
          <w:color w:val="000000"/>
          <w:sz w:val="28"/>
          <w:szCs w:val="28"/>
        </w:rPr>
        <w:t>Жемчужинского</w:t>
      </w:r>
      <w:r w:rsidRPr="00D57899">
        <w:rPr>
          <w:color w:val="000000"/>
          <w:sz w:val="28"/>
          <w:szCs w:val="28"/>
        </w:rPr>
        <w:t xml:space="preserve"> сельского поселения</w:t>
      </w:r>
      <w:r>
        <w:rPr>
          <w:color w:val="000000"/>
          <w:sz w:val="28"/>
          <w:szCs w:val="28"/>
        </w:rPr>
        <w:t xml:space="preserve"> Нижнегорского района Республики Крым</w:t>
      </w:r>
      <w:r w:rsidRPr="00D57899">
        <w:rPr>
          <w:color w:val="000000"/>
          <w:sz w:val="28"/>
          <w:szCs w:val="28"/>
        </w:rPr>
        <w:t xml:space="preserve"> является улучшение качества жизни населения и его здоровья, развитие малого и среднего бизнеса</w:t>
      </w:r>
      <w:r>
        <w:rPr>
          <w:color w:val="000000"/>
          <w:sz w:val="28"/>
          <w:szCs w:val="28"/>
        </w:rPr>
        <w:t>, развитие сельского хозяйства</w:t>
      </w:r>
      <w:r w:rsidRPr="00D57899">
        <w:rPr>
          <w:color w:val="000000"/>
          <w:sz w:val="28"/>
          <w:szCs w:val="28"/>
        </w:rPr>
        <w:t>, формирования достойных условий жизни на селе.</w:t>
      </w:r>
    </w:p>
    <w:p w:rsidR="00D57899" w:rsidRPr="00D57899" w:rsidRDefault="00D57899" w:rsidP="00410A1D">
      <w:pPr>
        <w:pStyle w:val="aj"/>
        <w:shd w:val="clear" w:color="auto" w:fill="FFFFFF"/>
        <w:spacing w:before="0" w:beforeAutospacing="0" w:after="0" w:afterAutospacing="0"/>
        <w:ind w:firstLine="316"/>
        <w:jc w:val="both"/>
        <w:rPr>
          <w:color w:val="000000"/>
          <w:sz w:val="28"/>
          <w:szCs w:val="28"/>
        </w:rPr>
      </w:pPr>
      <w:r w:rsidRPr="00D57899">
        <w:rPr>
          <w:color w:val="000000"/>
          <w:sz w:val="28"/>
          <w:szCs w:val="28"/>
        </w:rPr>
        <w:t xml:space="preserve">При составлении прогноза социально – экономического развития </w:t>
      </w:r>
      <w:r>
        <w:rPr>
          <w:color w:val="000000"/>
          <w:sz w:val="28"/>
          <w:szCs w:val="28"/>
        </w:rPr>
        <w:t>Жемчужинского</w:t>
      </w:r>
      <w:r w:rsidRPr="00D57899">
        <w:rPr>
          <w:color w:val="000000"/>
          <w:sz w:val="28"/>
          <w:szCs w:val="28"/>
        </w:rPr>
        <w:t xml:space="preserve"> сельского поселения</w:t>
      </w:r>
      <w:r>
        <w:rPr>
          <w:color w:val="000000"/>
          <w:sz w:val="28"/>
          <w:szCs w:val="28"/>
        </w:rPr>
        <w:t xml:space="preserve"> Нижнегорского района Республики Крым</w:t>
      </w:r>
      <w:r w:rsidR="001075A3">
        <w:rPr>
          <w:color w:val="000000"/>
          <w:sz w:val="28"/>
          <w:szCs w:val="28"/>
        </w:rPr>
        <w:t xml:space="preserve"> </w:t>
      </w:r>
      <w:r w:rsidRPr="00D57899">
        <w:rPr>
          <w:color w:val="000000"/>
          <w:sz w:val="28"/>
          <w:szCs w:val="28"/>
        </w:rPr>
        <w:t>использованы:</w:t>
      </w:r>
    </w:p>
    <w:p w:rsidR="00D57899" w:rsidRPr="00D57899" w:rsidRDefault="00D57899" w:rsidP="00410A1D">
      <w:pPr>
        <w:pStyle w:val="aj"/>
        <w:shd w:val="clear" w:color="auto" w:fill="FFFFFF"/>
        <w:spacing w:before="0" w:beforeAutospacing="0" w:after="0" w:afterAutospacing="0"/>
        <w:jc w:val="both"/>
        <w:rPr>
          <w:color w:val="000000"/>
          <w:sz w:val="28"/>
          <w:szCs w:val="28"/>
        </w:rPr>
      </w:pPr>
      <w:r w:rsidRPr="00D57899">
        <w:rPr>
          <w:color w:val="000000"/>
          <w:sz w:val="28"/>
          <w:szCs w:val="28"/>
        </w:rPr>
        <w:t xml:space="preserve">- учетные данные администрации </w:t>
      </w:r>
      <w:r>
        <w:rPr>
          <w:color w:val="000000"/>
          <w:sz w:val="28"/>
          <w:szCs w:val="28"/>
        </w:rPr>
        <w:t>Жемчужинского</w:t>
      </w:r>
      <w:r w:rsidRPr="00D57899">
        <w:rPr>
          <w:color w:val="000000"/>
          <w:sz w:val="28"/>
          <w:szCs w:val="28"/>
        </w:rPr>
        <w:t xml:space="preserve"> сельского поселения</w:t>
      </w:r>
      <w:r>
        <w:rPr>
          <w:color w:val="000000"/>
          <w:sz w:val="28"/>
          <w:szCs w:val="28"/>
        </w:rPr>
        <w:t xml:space="preserve"> Нижнегорского района Республики Крым</w:t>
      </w:r>
      <w:r w:rsidRPr="00D57899">
        <w:rPr>
          <w:color w:val="000000"/>
          <w:sz w:val="28"/>
          <w:szCs w:val="28"/>
        </w:rPr>
        <w:t>;</w:t>
      </w:r>
    </w:p>
    <w:p w:rsidR="00D57899" w:rsidRPr="00D57899" w:rsidRDefault="00D57899" w:rsidP="00410A1D">
      <w:pPr>
        <w:pStyle w:val="aj"/>
        <w:shd w:val="clear" w:color="auto" w:fill="FFFFFF"/>
        <w:spacing w:before="0" w:beforeAutospacing="0" w:after="0" w:afterAutospacing="0"/>
        <w:jc w:val="both"/>
        <w:rPr>
          <w:color w:val="000000"/>
          <w:sz w:val="28"/>
          <w:szCs w:val="28"/>
        </w:rPr>
      </w:pPr>
      <w:r w:rsidRPr="00D57899">
        <w:rPr>
          <w:color w:val="000000"/>
          <w:sz w:val="28"/>
          <w:szCs w:val="28"/>
        </w:rPr>
        <w:t>- данные государственной и ведомственной статистики;</w:t>
      </w:r>
    </w:p>
    <w:p w:rsidR="00D57899" w:rsidRPr="00D57899" w:rsidRDefault="00D57899" w:rsidP="00410A1D">
      <w:pPr>
        <w:pStyle w:val="aj"/>
        <w:shd w:val="clear" w:color="auto" w:fill="FFFFFF"/>
        <w:spacing w:before="0" w:beforeAutospacing="0" w:after="0" w:afterAutospacing="0"/>
        <w:jc w:val="both"/>
        <w:rPr>
          <w:color w:val="000000"/>
          <w:sz w:val="28"/>
          <w:szCs w:val="28"/>
        </w:rPr>
      </w:pPr>
      <w:r w:rsidRPr="00D57899">
        <w:rPr>
          <w:color w:val="000000"/>
          <w:sz w:val="28"/>
          <w:szCs w:val="28"/>
        </w:rPr>
        <w:t>- другая информация, предоставляемая в установленном законодательством порядке органами государственной власти и местного самоуправления, а также организациями, действующими на территории поселения.</w:t>
      </w:r>
    </w:p>
    <w:p w:rsidR="00D57899" w:rsidRPr="00D57899" w:rsidRDefault="00D57899" w:rsidP="00410A1D">
      <w:pPr>
        <w:spacing w:after="0"/>
        <w:ind w:firstLine="567"/>
        <w:jc w:val="both"/>
        <w:rPr>
          <w:rFonts w:ascii="Times New Roman" w:hAnsi="Times New Roman" w:cs="Times New Roman"/>
          <w:sz w:val="28"/>
          <w:szCs w:val="28"/>
        </w:rPr>
      </w:pPr>
      <w:r w:rsidRPr="00D57899">
        <w:rPr>
          <w:rFonts w:ascii="Times New Roman" w:hAnsi="Times New Roman" w:cs="Times New Roman"/>
          <w:sz w:val="28"/>
          <w:szCs w:val="28"/>
        </w:rPr>
        <w:t>В качестве основных приоритетов социально-экономического развития поселения на среднесрочную перспективу определены следующие направления:</w:t>
      </w:r>
    </w:p>
    <w:p w:rsidR="00D57899" w:rsidRPr="00D57899" w:rsidRDefault="00D57899" w:rsidP="00410A1D">
      <w:pPr>
        <w:spacing w:after="0"/>
        <w:ind w:firstLine="567"/>
        <w:jc w:val="both"/>
        <w:rPr>
          <w:rFonts w:ascii="Times New Roman" w:hAnsi="Times New Roman" w:cs="Times New Roman"/>
          <w:sz w:val="28"/>
          <w:szCs w:val="28"/>
        </w:rPr>
      </w:pPr>
      <w:r w:rsidRPr="00D57899">
        <w:rPr>
          <w:rFonts w:ascii="Times New Roman" w:hAnsi="Times New Roman" w:cs="Times New Roman"/>
          <w:sz w:val="28"/>
          <w:szCs w:val="28"/>
        </w:rPr>
        <w:t>- создание благоприятного и предпринимательского климата, формирование инфраструктуры поддержки предпринимательства;</w:t>
      </w:r>
    </w:p>
    <w:p w:rsidR="00D57899" w:rsidRPr="00D57899" w:rsidRDefault="00D57899" w:rsidP="00410A1D">
      <w:pPr>
        <w:spacing w:after="0"/>
        <w:ind w:firstLine="567"/>
        <w:jc w:val="both"/>
        <w:rPr>
          <w:rFonts w:ascii="Times New Roman" w:hAnsi="Times New Roman" w:cs="Times New Roman"/>
          <w:sz w:val="28"/>
          <w:szCs w:val="28"/>
        </w:rPr>
      </w:pPr>
      <w:r w:rsidRPr="00D57899">
        <w:rPr>
          <w:rFonts w:ascii="Times New Roman" w:hAnsi="Times New Roman" w:cs="Times New Roman"/>
          <w:sz w:val="28"/>
          <w:szCs w:val="28"/>
        </w:rPr>
        <w:t>- создание условий для развития сферы услуг: здравоохранения, образования, физической культуры, спорта и туризма;</w:t>
      </w:r>
    </w:p>
    <w:p w:rsidR="00786EFC" w:rsidRDefault="00D57899" w:rsidP="00410A1D">
      <w:pPr>
        <w:spacing w:after="0"/>
        <w:ind w:firstLine="567"/>
        <w:jc w:val="both"/>
        <w:rPr>
          <w:rFonts w:ascii="Times New Roman" w:hAnsi="Times New Roman" w:cs="Times New Roman"/>
          <w:sz w:val="28"/>
          <w:szCs w:val="28"/>
        </w:rPr>
      </w:pPr>
      <w:r w:rsidRPr="00D57899">
        <w:rPr>
          <w:rFonts w:ascii="Times New Roman" w:hAnsi="Times New Roman" w:cs="Times New Roman"/>
          <w:sz w:val="28"/>
          <w:szCs w:val="28"/>
        </w:rPr>
        <w:t>- формирование благоприятного социального климата для деятельности и здорового образа жизни населения.</w:t>
      </w:r>
    </w:p>
    <w:p w:rsidR="00410A1D" w:rsidRDefault="00410A1D" w:rsidP="00410A1D">
      <w:pPr>
        <w:spacing w:after="0"/>
        <w:ind w:firstLine="567"/>
        <w:jc w:val="both"/>
        <w:rPr>
          <w:rFonts w:ascii="Times New Roman" w:hAnsi="Times New Roman" w:cs="Times New Roman"/>
          <w:sz w:val="28"/>
          <w:szCs w:val="28"/>
        </w:rPr>
      </w:pPr>
    </w:p>
    <w:p w:rsidR="00D57899" w:rsidRDefault="00D57899" w:rsidP="00B436D9">
      <w:pPr>
        <w:ind w:firstLine="567"/>
        <w:jc w:val="both"/>
        <w:rPr>
          <w:rFonts w:ascii="Times New Roman" w:hAnsi="Times New Roman" w:cs="Times New Roman"/>
          <w:sz w:val="28"/>
          <w:szCs w:val="28"/>
        </w:rPr>
      </w:pPr>
      <w:r>
        <w:rPr>
          <w:rFonts w:ascii="Times New Roman" w:hAnsi="Times New Roman" w:cs="Times New Roman"/>
          <w:sz w:val="28"/>
          <w:szCs w:val="28"/>
        </w:rPr>
        <w:t>ОСНОВНЫЕ ПОКАЗАТЕЛИ</w:t>
      </w:r>
    </w:p>
    <w:p w:rsidR="00990190" w:rsidRDefault="00D57899" w:rsidP="00B436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Общая площадь </w:t>
      </w:r>
      <w:r w:rsidR="00AF3912">
        <w:rPr>
          <w:rFonts w:ascii="Times New Roman" w:hAnsi="Times New Roman" w:cs="Times New Roman"/>
          <w:sz w:val="28"/>
          <w:szCs w:val="28"/>
        </w:rPr>
        <w:t xml:space="preserve">земель муниципального образования </w:t>
      </w:r>
      <w:proofErr w:type="spellStart"/>
      <w:r w:rsidR="00AF3912">
        <w:rPr>
          <w:rFonts w:ascii="Times New Roman" w:hAnsi="Times New Roman" w:cs="Times New Roman"/>
          <w:sz w:val="28"/>
          <w:szCs w:val="28"/>
        </w:rPr>
        <w:t>Жемчужинское</w:t>
      </w:r>
      <w:proofErr w:type="spellEnd"/>
      <w:r w:rsidR="00AF3912">
        <w:rPr>
          <w:rFonts w:ascii="Times New Roman" w:hAnsi="Times New Roman" w:cs="Times New Roman"/>
          <w:sz w:val="28"/>
          <w:szCs w:val="28"/>
        </w:rPr>
        <w:t xml:space="preserve"> сельское поселение</w:t>
      </w:r>
      <w:r w:rsidRPr="00D57899">
        <w:rPr>
          <w:rFonts w:ascii="Times New Roman" w:hAnsi="Times New Roman" w:cs="Times New Roman"/>
          <w:sz w:val="28"/>
          <w:szCs w:val="28"/>
        </w:rPr>
        <w:t xml:space="preserve"> Нижнегорского района Республики Крым</w:t>
      </w:r>
      <w:r w:rsidR="00026AE5">
        <w:rPr>
          <w:rFonts w:ascii="Times New Roman" w:hAnsi="Times New Roman" w:cs="Times New Roman"/>
          <w:sz w:val="28"/>
          <w:szCs w:val="28"/>
        </w:rPr>
        <w:t xml:space="preserve"> </w:t>
      </w:r>
      <w:r w:rsidR="00AF3912">
        <w:rPr>
          <w:rFonts w:ascii="Times New Roman" w:hAnsi="Times New Roman" w:cs="Times New Roman"/>
          <w:sz w:val="28"/>
          <w:szCs w:val="28"/>
        </w:rPr>
        <w:t>2784</w:t>
      </w:r>
      <w:r w:rsidR="00990190">
        <w:rPr>
          <w:rFonts w:ascii="Times New Roman" w:hAnsi="Times New Roman" w:cs="Times New Roman"/>
          <w:sz w:val="28"/>
          <w:szCs w:val="28"/>
        </w:rPr>
        <w:t xml:space="preserve"> га.</w:t>
      </w:r>
    </w:p>
    <w:p w:rsidR="00D57899" w:rsidRDefault="00990190" w:rsidP="00B436D9">
      <w:pPr>
        <w:spacing w:after="0" w:line="240" w:lineRule="auto"/>
        <w:ind w:firstLine="708"/>
        <w:jc w:val="both"/>
        <w:rPr>
          <w:rFonts w:ascii="Times New Roman" w:hAnsi="Times New Roman" w:cs="Times New Roman"/>
          <w:sz w:val="28"/>
          <w:szCs w:val="28"/>
        </w:rPr>
      </w:pPr>
      <w:r w:rsidRPr="00D57899">
        <w:rPr>
          <w:rFonts w:ascii="Times New Roman" w:hAnsi="Times New Roman" w:cs="Times New Roman"/>
          <w:sz w:val="28"/>
          <w:szCs w:val="28"/>
        </w:rPr>
        <w:t>В состав поселения входя три населенных пункта: с.Жемчужина, с.Пены, с.Приречное. Административный центр –село Жемчужина.</w:t>
      </w:r>
    </w:p>
    <w:p w:rsidR="00D57899" w:rsidRPr="00D57899" w:rsidRDefault="00D57899" w:rsidP="00B436D9">
      <w:pPr>
        <w:keepNext/>
        <w:spacing w:after="0" w:line="240" w:lineRule="auto"/>
        <w:ind w:firstLine="708"/>
        <w:jc w:val="both"/>
        <w:rPr>
          <w:rFonts w:ascii="Times New Roman" w:hAnsi="Times New Roman" w:cs="Times New Roman"/>
          <w:sz w:val="28"/>
          <w:szCs w:val="28"/>
        </w:rPr>
      </w:pPr>
      <w:r w:rsidRPr="00D57899">
        <w:rPr>
          <w:rFonts w:ascii="Times New Roman" w:hAnsi="Times New Roman" w:cs="Times New Roman"/>
          <w:sz w:val="28"/>
          <w:szCs w:val="28"/>
        </w:rPr>
        <w:lastRenderedPageBreak/>
        <w:t xml:space="preserve">Численность населения Жемчужинского сельского поселения Нижнегорского района Республики Крым по данным </w:t>
      </w:r>
      <w:r w:rsidR="00410A1D">
        <w:rPr>
          <w:rFonts w:ascii="Times New Roman" w:hAnsi="Times New Roman" w:cs="Times New Roman"/>
          <w:sz w:val="28"/>
          <w:szCs w:val="28"/>
        </w:rPr>
        <w:t>статистики на 01.01.2019 года</w:t>
      </w:r>
      <w:r w:rsidRPr="00D57899">
        <w:rPr>
          <w:rFonts w:ascii="Times New Roman" w:hAnsi="Times New Roman" w:cs="Times New Roman"/>
          <w:sz w:val="28"/>
          <w:szCs w:val="28"/>
        </w:rPr>
        <w:t xml:space="preserve"> составляет 1 </w:t>
      </w:r>
      <w:r w:rsidR="00410A1D">
        <w:rPr>
          <w:rFonts w:ascii="Times New Roman" w:hAnsi="Times New Roman" w:cs="Times New Roman"/>
          <w:sz w:val="28"/>
          <w:szCs w:val="28"/>
        </w:rPr>
        <w:t>746</w:t>
      </w:r>
      <w:r w:rsidRPr="00D57899">
        <w:rPr>
          <w:rFonts w:ascii="Times New Roman" w:hAnsi="Times New Roman" w:cs="Times New Roman"/>
          <w:sz w:val="28"/>
          <w:szCs w:val="28"/>
        </w:rPr>
        <w:t xml:space="preserve"> человек.</w:t>
      </w:r>
    </w:p>
    <w:p w:rsidR="00BB5651" w:rsidRDefault="00BB5651" w:rsidP="00B436D9">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территории</w:t>
      </w:r>
      <w:r w:rsidR="00990190" w:rsidRPr="00D57899">
        <w:rPr>
          <w:rFonts w:ascii="Times New Roman" w:eastAsia="Times New Roman" w:hAnsi="Times New Roman" w:cs="Times New Roman"/>
          <w:bCs/>
          <w:sz w:val="28"/>
          <w:szCs w:val="28"/>
        </w:rPr>
        <w:t xml:space="preserve"> Жемчужинского сельского поселения Нижнегорского района Республики Крым  </w:t>
      </w:r>
      <w:r>
        <w:rPr>
          <w:rFonts w:ascii="Times New Roman" w:eastAsia="Times New Roman" w:hAnsi="Times New Roman" w:cs="Times New Roman"/>
          <w:bCs/>
          <w:sz w:val="28"/>
          <w:szCs w:val="28"/>
        </w:rPr>
        <w:t xml:space="preserve"> находится 1 общеобразовательное учреждение </w:t>
      </w:r>
      <w:r w:rsidR="00990190" w:rsidRPr="00D57899">
        <w:rPr>
          <w:rFonts w:ascii="Times New Roman" w:eastAsia="Times New Roman" w:hAnsi="Times New Roman" w:cs="Times New Roman"/>
          <w:bCs/>
          <w:sz w:val="28"/>
          <w:szCs w:val="28"/>
        </w:rPr>
        <w:t>МБОУ «</w:t>
      </w:r>
      <w:proofErr w:type="spellStart"/>
      <w:r w:rsidR="00990190" w:rsidRPr="00D57899">
        <w:rPr>
          <w:rFonts w:ascii="Times New Roman" w:eastAsia="Times New Roman" w:hAnsi="Times New Roman" w:cs="Times New Roman"/>
          <w:bCs/>
          <w:sz w:val="28"/>
          <w:szCs w:val="28"/>
        </w:rPr>
        <w:t>Жемчужинская</w:t>
      </w:r>
      <w:proofErr w:type="spellEnd"/>
      <w:r w:rsidR="00990190" w:rsidRPr="00D57899">
        <w:rPr>
          <w:rFonts w:ascii="Times New Roman" w:eastAsia="Times New Roman" w:hAnsi="Times New Roman" w:cs="Times New Roman"/>
          <w:bCs/>
          <w:sz w:val="28"/>
          <w:szCs w:val="28"/>
        </w:rPr>
        <w:t xml:space="preserve"> СОШ</w:t>
      </w:r>
      <w:r>
        <w:rPr>
          <w:rFonts w:ascii="Times New Roman" w:eastAsia="Times New Roman" w:hAnsi="Times New Roman" w:cs="Times New Roman"/>
          <w:bCs/>
          <w:sz w:val="28"/>
          <w:szCs w:val="28"/>
        </w:rPr>
        <w:t xml:space="preserve"> ДС</w:t>
      </w:r>
      <w:r w:rsidR="00990190" w:rsidRPr="00D5789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Школа рассчитана на 600 мест. В настоящее время в ней занимается </w:t>
      </w:r>
      <w:r w:rsidR="004B05A4" w:rsidRPr="004B05A4">
        <w:rPr>
          <w:rFonts w:ascii="Times New Roman" w:eastAsia="Times New Roman" w:hAnsi="Times New Roman" w:cs="Times New Roman"/>
          <w:bCs/>
          <w:sz w:val="28"/>
          <w:szCs w:val="28"/>
        </w:rPr>
        <w:t>168</w:t>
      </w:r>
      <w:r>
        <w:rPr>
          <w:rFonts w:ascii="Times New Roman" w:eastAsia="Times New Roman" w:hAnsi="Times New Roman" w:cs="Times New Roman"/>
          <w:bCs/>
          <w:sz w:val="28"/>
          <w:szCs w:val="28"/>
        </w:rPr>
        <w:t xml:space="preserve"> учеников. Т</w:t>
      </w:r>
      <w:r w:rsidR="00990190" w:rsidRPr="00D57899">
        <w:rPr>
          <w:rFonts w:ascii="Times New Roman" w:eastAsia="Times New Roman" w:hAnsi="Times New Roman" w:cs="Times New Roman"/>
          <w:bCs/>
          <w:sz w:val="28"/>
          <w:szCs w:val="28"/>
        </w:rPr>
        <w:t xml:space="preserve">рудоустроено </w:t>
      </w:r>
      <w:r>
        <w:rPr>
          <w:rFonts w:ascii="Times New Roman" w:eastAsia="Times New Roman" w:hAnsi="Times New Roman" w:cs="Times New Roman"/>
          <w:bCs/>
          <w:sz w:val="28"/>
          <w:szCs w:val="28"/>
        </w:rPr>
        <w:t xml:space="preserve">в школе </w:t>
      </w:r>
      <w:r w:rsidR="004B05A4" w:rsidRPr="004B05A4">
        <w:rPr>
          <w:rFonts w:ascii="Times New Roman" w:eastAsia="Times New Roman" w:hAnsi="Times New Roman" w:cs="Times New Roman"/>
          <w:bCs/>
          <w:sz w:val="28"/>
          <w:szCs w:val="28"/>
        </w:rPr>
        <w:t>41</w:t>
      </w:r>
      <w:r w:rsidR="00990190" w:rsidRPr="00D57899">
        <w:rPr>
          <w:rFonts w:ascii="Times New Roman" w:eastAsia="Times New Roman" w:hAnsi="Times New Roman" w:cs="Times New Roman"/>
          <w:bCs/>
          <w:sz w:val="28"/>
          <w:szCs w:val="28"/>
        </w:rPr>
        <w:t xml:space="preserve"> ч</w:t>
      </w:r>
      <w:r>
        <w:rPr>
          <w:rFonts w:ascii="Times New Roman" w:eastAsia="Times New Roman" w:hAnsi="Times New Roman" w:cs="Times New Roman"/>
          <w:bCs/>
          <w:sz w:val="28"/>
          <w:szCs w:val="28"/>
        </w:rPr>
        <w:t xml:space="preserve">еловек. В школе открыта группа детского сада, которую посещает </w:t>
      </w:r>
      <w:r w:rsidR="004B05A4" w:rsidRPr="004B05A4">
        <w:rPr>
          <w:rFonts w:ascii="Times New Roman" w:eastAsia="Times New Roman" w:hAnsi="Times New Roman" w:cs="Times New Roman"/>
          <w:bCs/>
          <w:sz w:val="28"/>
          <w:szCs w:val="28"/>
        </w:rPr>
        <w:t>22 ребенка</w:t>
      </w:r>
      <w:r w:rsidRPr="004B05A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p>
    <w:p w:rsidR="00BB5651" w:rsidRDefault="00AF3912" w:rsidP="00B436D9">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с</w:t>
      </w:r>
      <w:proofErr w:type="gramStart"/>
      <w:r>
        <w:rPr>
          <w:rFonts w:ascii="Times New Roman" w:eastAsia="Times New Roman" w:hAnsi="Times New Roman" w:cs="Times New Roman"/>
          <w:bCs/>
          <w:sz w:val="28"/>
          <w:szCs w:val="28"/>
        </w:rPr>
        <w:t>.Ж</w:t>
      </w:r>
      <w:proofErr w:type="gramEnd"/>
      <w:r>
        <w:rPr>
          <w:rFonts w:ascii="Times New Roman" w:eastAsia="Times New Roman" w:hAnsi="Times New Roman" w:cs="Times New Roman"/>
          <w:bCs/>
          <w:sz w:val="28"/>
          <w:szCs w:val="28"/>
        </w:rPr>
        <w:t>емчужина в</w:t>
      </w:r>
      <w:r w:rsidR="00BB5651">
        <w:rPr>
          <w:rFonts w:ascii="Times New Roman" w:eastAsia="Times New Roman" w:hAnsi="Times New Roman" w:cs="Times New Roman"/>
          <w:bCs/>
          <w:sz w:val="28"/>
          <w:szCs w:val="28"/>
        </w:rPr>
        <w:t xml:space="preserve">едется строительство детского сада на </w:t>
      </w:r>
      <w:r w:rsidR="00786EFC">
        <w:rPr>
          <w:rFonts w:ascii="Times New Roman" w:eastAsia="Times New Roman" w:hAnsi="Times New Roman" w:cs="Times New Roman"/>
          <w:bCs/>
          <w:sz w:val="28"/>
          <w:szCs w:val="28"/>
        </w:rPr>
        <w:t>100 мест</w:t>
      </w:r>
      <w:r w:rsidR="00BB5651">
        <w:rPr>
          <w:rFonts w:ascii="Times New Roman" w:eastAsia="Times New Roman" w:hAnsi="Times New Roman" w:cs="Times New Roman"/>
          <w:bCs/>
          <w:sz w:val="28"/>
          <w:szCs w:val="28"/>
        </w:rPr>
        <w:t>.</w:t>
      </w:r>
      <w:r w:rsidR="001075A3">
        <w:rPr>
          <w:rFonts w:ascii="Times New Roman" w:eastAsia="Times New Roman" w:hAnsi="Times New Roman" w:cs="Times New Roman"/>
          <w:bCs/>
          <w:sz w:val="28"/>
          <w:szCs w:val="28"/>
        </w:rPr>
        <w:t xml:space="preserve"> </w:t>
      </w:r>
      <w:r w:rsidR="00BB5651">
        <w:rPr>
          <w:rFonts w:ascii="Times New Roman" w:eastAsia="Times New Roman" w:hAnsi="Times New Roman" w:cs="Times New Roman"/>
          <w:bCs/>
          <w:sz w:val="28"/>
          <w:szCs w:val="28"/>
        </w:rPr>
        <w:t xml:space="preserve">Открытие планируется на </w:t>
      </w:r>
      <w:r w:rsidR="00410A1D">
        <w:rPr>
          <w:rFonts w:ascii="Times New Roman" w:eastAsia="Times New Roman" w:hAnsi="Times New Roman" w:cs="Times New Roman"/>
          <w:bCs/>
          <w:sz w:val="28"/>
          <w:szCs w:val="28"/>
        </w:rPr>
        <w:t>декабрь</w:t>
      </w:r>
      <w:r w:rsidR="00BB5651">
        <w:rPr>
          <w:rFonts w:ascii="Times New Roman" w:eastAsia="Times New Roman" w:hAnsi="Times New Roman" w:cs="Times New Roman"/>
          <w:bCs/>
          <w:sz w:val="28"/>
          <w:szCs w:val="28"/>
        </w:rPr>
        <w:t xml:space="preserve"> 2019 года.</w:t>
      </w:r>
    </w:p>
    <w:p w:rsidR="00BB5651" w:rsidRDefault="00BB5651" w:rsidP="00B436D9">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Работает  </w:t>
      </w:r>
      <w:r w:rsidR="00C70968">
        <w:rPr>
          <w:rFonts w:ascii="Times New Roman" w:eastAsia="Times New Roman" w:hAnsi="Times New Roman" w:cs="Times New Roman"/>
          <w:bCs/>
          <w:sz w:val="28"/>
          <w:szCs w:val="28"/>
        </w:rPr>
        <w:t>Отделение почты (</w:t>
      </w:r>
      <w:r>
        <w:rPr>
          <w:rFonts w:ascii="Times New Roman" w:eastAsia="Times New Roman" w:hAnsi="Times New Roman" w:cs="Times New Roman"/>
          <w:bCs/>
          <w:sz w:val="28"/>
          <w:szCs w:val="28"/>
        </w:rPr>
        <w:t>число работающих -</w:t>
      </w:r>
      <w:r w:rsidR="00990190" w:rsidRPr="00D57899">
        <w:rPr>
          <w:rFonts w:ascii="Times New Roman" w:eastAsia="Times New Roman" w:hAnsi="Times New Roman" w:cs="Times New Roman"/>
          <w:bCs/>
          <w:sz w:val="28"/>
          <w:szCs w:val="28"/>
        </w:rPr>
        <w:t xml:space="preserve"> 5 человек),</w:t>
      </w:r>
    </w:p>
    <w:p w:rsidR="00990190" w:rsidRPr="00D57899" w:rsidRDefault="00990190" w:rsidP="00B436D9">
      <w:pPr>
        <w:spacing w:after="0" w:line="240" w:lineRule="auto"/>
        <w:ind w:firstLine="708"/>
        <w:jc w:val="both"/>
        <w:rPr>
          <w:rFonts w:ascii="Times New Roman" w:eastAsia="Times New Roman" w:hAnsi="Times New Roman" w:cs="Times New Roman"/>
          <w:bCs/>
          <w:sz w:val="28"/>
          <w:szCs w:val="28"/>
        </w:rPr>
      </w:pPr>
      <w:r w:rsidRPr="00D57899">
        <w:rPr>
          <w:rFonts w:ascii="Times New Roman" w:eastAsia="Times New Roman" w:hAnsi="Times New Roman" w:cs="Times New Roman"/>
          <w:bCs/>
          <w:sz w:val="28"/>
          <w:szCs w:val="28"/>
        </w:rPr>
        <w:t xml:space="preserve"> Медицинским обслуживанием населения занимаются работники ФАП с. Жемчужин</w:t>
      </w:r>
      <w:r w:rsidR="00C70968">
        <w:rPr>
          <w:rFonts w:ascii="Times New Roman" w:eastAsia="Times New Roman" w:hAnsi="Times New Roman" w:cs="Times New Roman"/>
          <w:bCs/>
          <w:sz w:val="28"/>
          <w:szCs w:val="28"/>
        </w:rPr>
        <w:t>а, ФАП с.</w:t>
      </w:r>
      <w:r w:rsidR="00BB5651">
        <w:rPr>
          <w:rFonts w:ascii="Times New Roman" w:eastAsia="Times New Roman" w:hAnsi="Times New Roman" w:cs="Times New Roman"/>
          <w:bCs/>
          <w:sz w:val="28"/>
          <w:szCs w:val="28"/>
        </w:rPr>
        <w:t>Пены, ФАП с.Приречное, которые одновременно могут принять 60 человек.</w:t>
      </w:r>
    </w:p>
    <w:p w:rsidR="00990190" w:rsidRDefault="00990190" w:rsidP="00B436D9">
      <w:pPr>
        <w:spacing w:after="0" w:line="240" w:lineRule="auto"/>
        <w:ind w:firstLine="708"/>
        <w:jc w:val="both"/>
        <w:rPr>
          <w:rFonts w:ascii="Times New Roman" w:hAnsi="Times New Roman" w:cs="Times New Roman"/>
          <w:sz w:val="28"/>
          <w:szCs w:val="28"/>
        </w:rPr>
      </w:pPr>
      <w:r w:rsidRPr="00D57899">
        <w:rPr>
          <w:rFonts w:ascii="Times New Roman" w:hAnsi="Times New Roman" w:cs="Times New Roman"/>
          <w:sz w:val="28"/>
          <w:szCs w:val="28"/>
        </w:rPr>
        <w:t xml:space="preserve">На территории сельского поселения осуществляют свою деятельность учреждения культуры и библиотеки: </w:t>
      </w:r>
      <w:r w:rsidRPr="00D57899">
        <w:rPr>
          <w:rFonts w:ascii="Times New Roman" w:eastAsia="Times New Roman" w:hAnsi="Times New Roman" w:cs="Times New Roman"/>
          <w:bCs/>
          <w:sz w:val="28"/>
          <w:szCs w:val="28"/>
        </w:rPr>
        <w:t xml:space="preserve">МКУК Жемчужинский СДК, МКУК </w:t>
      </w:r>
      <w:proofErr w:type="spellStart"/>
      <w:r w:rsidRPr="00D57899">
        <w:rPr>
          <w:rFonts w:ascii="Times New Roman" w:eastAsia="Times New Roman" w:hAnsi="Times New Roman" w:cs="Times New Roman"/>
          <w:bCs/>
          <w:sz w:val="28"/>
          <w:szCs w:val="28"/>
        </w:rPr>
        <w:t>Пеновский</w:t>
      </w:r>
      <w:proofErr w:type="spellEnd"/>
      <w:r w:rsidRPr="00D57899">
        <w:rPr>
          <w:rFonts w:ascii="Times New Roman" w:eastAsia="Times New Roman" w:hAnsi="Times New Roman" w:cs="Times New Roman"/>
          <w:bCs/>
          <w:sz w:val="28"/>
          <w:szCs w:val="28"/>
        </w:rPr>
        <w:t xml:space="preserve"> клуб, МКУК </w:t>
      </w:r>
      <w:proofErr w:type="spellStart"/>
      <w:r w:rsidRPr="00D57899">
        <w:rPr>
          <w:rFonts w:ascii="Times New Roman" w:eastAsia="Times New Roman" w:hAnsi="Times New Roman" w:cs="Times New Roman"/>
          <w:bCs/>
          <w:sz w:val="28"/>
          <w:szCs w:val="28"/>
        </w:rPr>
        <w:t>Приреченский</w:t>
      </w:r>
      <w:proofErr w:type="spellEnd"/>
      <w:r w:rsidRPr="00D57899">
        <w:rPr>
          <w:rFonts w:ascii="Times New Roman" w:eastAsia="Times New Roman" w:hAnsi="Times New Roman" w:cs="Times New Roman"/>
          <w:bCs/>
          <w:sz w:val="28"/>
          <w:szCs w:val="28"/>
        </w:rPr>
        <w:t xml:space="preserve"> клуб</w:t>
      </w:r>
      <w:r w:rsidRPr="00D57899">
        <w:rPr>
          <w:rFonts w:ascii="Times New Roman" w:hAnsi="Times New Roman" w:cs="Times New Roman"/>
          <w:sz w:val="28"/>
          <w:szCs w:val="28"/>
        </w:rPr>
        <w:t xml:space="preserve">, </w:t>
      </w:r>
      <w:proofErr w:type="spellStart"/>
      <w:r w:rsidRPr="00D57899">
        <w:rPr>
          <w:rFonts w:ascii="Times New Roman" w:hAnsi="Times New Roman" w:cs="Times New Roman"/>
          <w:sz w:val="28"/>
          <w:szCs w:val="28"/>
        </w:rPr>
        <w:t>Жемчужинская</w:t>
      </w:r>
      <w:proofErr w:type="spellEnd"/>
      <w:r w:rsidRPr="00D57899">
        <w:rPr>
          <w:rFonts w:ascii="Times New Roman" w:hAnsi="Times New Roman" w:cs="Times New Roman"/>
          <w:sz w:val="28"/>
          <w:szCs w:val="28"/>
        </w:rPr>
        <w:t xml:space="preserve"> библиотека-филиал № 7,Пеновская библиотека-филиал № 16,Приреченская библиотека –филиал № 41.</w:t>
      </w:r>
    </w:p>
    <w:p w:rsidR="00BB5651" w:rsidRDefault="00BB5651" w:rsidP="00B436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поселения находится </w:t>
      </w:r>
      <w:r w:rsidR="004B05A4" w:rsidRPr="004B05A4">
        <w:rPr>
          <w:rFonts w:ascii="Times New Roman" w:hAnsi="Times New Roman" w:cs="Times New Roman"/>
          <w:sz w:val="28"/>
          <w:szCs w:val="28"/>
        </w:rPr>
        <w:t>13</w:t>
      </w:r>
      <w:r w:rsidR="001075A3">
        <w:rPr>
          <w:rFonts w:ascii="Times New Roman" w:hAnsi="Times New Roman" w:cs="Times New Roman"/>
          <w:color w:val="FF0000"/>
          <w:sz w:val="28"/>
          <w:szCs w:val="28"/>
        </w:rPr>
        <w:t xml:space="preserve"> </w:t>
      </w:r>
      <w:r w:rsidR="00410A1D">
        <w:rPr>
          <w:rFonts w:ascii="Times New Roman" w:hAnsi="Times New Roman" w:cs="Times New Roman"/>
          <w:sz w:val="28"/>
          <w:szCs w:val="28"/>
        </w:rPr>
        <w:t>торговых точек,</w:t>
      </w:r>
      <w:r>
        <w:rPr>
          <w:rFonts w:ascii="Times New Roman" w:hAnsi="Times New Roman" w:cs="Times New Roman"/>
          <w:sz w:val="28"/>
          <w:szCs w:val="28"/>
        </w:rPr>
        <w:t xml:space="preserve"> обеспечивающих население промышленным</w:t>
      </w:r>
      <w:r w:rsidR="00AF3912">
        <w:rPr>
          <w:rFonts w:ascii="Times New Roman" w:hAnsi="Times New Roman" w:cs="Times New Roman"/>
          <w:sz w:val="28"/>
          <w:szCs w:val="28"/>
        </w:rPr>
        <w:t>и и продовольственными товарами.</w:t>
      </w:r>
    </w:p>
    <w:p w:rsidR="00BB5651" w:rsidRDefault="004B05A4" w:rsidP="00B436D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2019</w:t>
      </w:r>
      <w:r w:rsidR="00BB5651">
        <w:rPr>
          <w:rFonts w:ascii="Times New Roman" w:hAnsi="Times New Roman" w:cs="Times New Roman"/>
          <w:sz w:val="28"/>
          <w:szCs w:val="28"/>
        </w:rPr>
        <w:t xml:space="preserve"> году </w:t>
      </w:r>
      <w:r w:rsidR="00A76C4A" w:rsidRPr="00A76C4A">
        <w:rPr>
          <w:rFonts w:ascii="Times New Roman" w:hAnsi="Times New Roman" w:cs="Times New Roman"/>
          <w:sz w:val="28"/>
          <w:szCs w:val="28"/>
        </w:rPr>
        <w:t>273</w:t>
      </w:r>
      <w:r w:rsidR="00786EFC">
        <w:rPr>
          <w:rFonts w:ascii="Times New Roman" w:hAnsi="Times New Roman" w:cs="Times New Roman"/>
          <w:sz w:val="28"/>
          <w:szCs w:val="28"/>
        </w:rPr>
        <w:t xml:space="preserve"> человек</w:t>
      </w:r>
      <w:r w:rsidR="00BB5651">
        <w:rPr>
          <w:rFonts w:ascii="Times New Roman" w:hAnsi="Times New Roman" w:cs="Times New Roman"/>
          <w:sz w:val="28"/>
          <w:szCs w:val="28"/>
        </w:rPr>
        <w:t xml:space="preserve"> пользуются льготами</w:t>
      </w:r>
      <w:r w:rsidR="00786EFC">
        <w:rPr>
          <w:rFonts w:ascii="Times New Roman" w:hAnsi="Times New Roman" w:cs="Times New Roman"/>
          <w:sz w:val="28"/>
          <w:szCs w:val="28"/>
        </w:rPr>
        <w:t xml:space="preserve"> по оплате </w:t>
      </w:r>
      <w:r w:rsidR="00410A1D">
        <w:rPr>
          <w:rFonts w:ascii="Times New Roman" w:hAnsi="Times New Roman" w:cs="Times New Roman"/>
          <w:sz w:val="28"/>
          <w:szCs w:val="28"/>
        </w:rPr>
        <w:t>жилья и</w:t>
      </w:r>
      <w:r w:rsidR="00786EFC">
        <w:rPr>
          <w:rFonts w:ascii="Times New Roman" w:hAnsi="Times New Roman" w:cs="Times New Roman"/>
          <w:sz w:val="28"/>
          <w:szCs w:val="28"/>
        </w:rPr>
        <w:t xml:space="preserve"> коммунальных услуг. </w:t>
      </w:r>
      <w:r w:rsidR="00197FD3" w:rsidRPr="00197FD3">
        <w:rPr>
          <w:rFonts w:ascii="Times New Roman" w:hAnsi="Times New Roman" w:cs="Times New Roman"/>
          <w:sz w:val="28"/>
          <w:szCs w:val="28"/>
        </w:rPr>
        <w:t>56</w:t>
      </w:r>
      <w:r w:rsidR="00786EFC" w:rsidRPr="00197FD3">
        <w:rPr>
          <w:rFonts w:ascii="Times New Roman" w:hAnsi="Times New Roman" w:cs="Times New Roman"/>
          <w:sz w:val="28"/>
          <w:szCs w:val="28"/>
        </w:rPr>
        <w:t xml:space="preserve"> </w:t>
      </w:r>
      <w:r w:rsidR="00786EFC">
        <w:rPr>
          <w:rFonts w:ascii="Times New Roman" w:hAnsi="Times New Roman" w:cs="Times New Roman"/>
          <w:sz w:val="28"/>
          <w:szCs w:val="28"/>
        </w:rPr>
        <w:t xml:space="preserve">человек пользуются   </w:t>
      </w:r>
      <w:r w:rsidR="00410A1D">
        <w:rPr>
          <w:rFonts w:ascii="Times New Roman" w:hAnsi="Times New Roman" w:cs="Times New Roman"/>
          <w:sz w:val="28"/>
          <w:szCs w:val="28"/>
        </w:rPr>
        <w:t>социальными услугами</w:t>
      </w:r>
      <w:r w:rsidR="00786EFC">
        <w:rPr>
          <w:rFonts w:ascii="Times New Roman" w:hAnsi="Times New Roman" w:cs="Times New Roman"/>
          <w:sz w:val="28"/>
          <w:szCs w:val="28"/>
        </w:rPr>
        <w:t xml:space="preserve">, </w:t>
      </w:r>
      <w:proofErr w:type="gramStart"/>
      <w:r w:rsidR="00786EFC">
        <w:rPr>
          <w:rFonts w:ascii="Times New Roman" w:hAnsi="Times New Roman" w:cs="Times New Roman"/>
          <w:sz w:val="28"/>
          <w:szCs w:val="28"/>
        </w:rPr>
        <w:t>оказываемые</w:t>
      </w:r>
      <w:proofErr w:type="gramEnd"/>
      <w:r w:rsidR="00786EFC">
        <w:rPr>
          <w:rFonts w:ascii="Times New Roman" w:hAnsi="Times New Roman" w:cs="Times New Roman"/>
          <w:sz w:val="28"/>
          <w:szCs w:val="28"/>
        </w:rPr>
        <w:t xml:space="preserve"> организациями, осуществляющими социальное обслуживание на дому.</w:t>
      </w:r>
    </w:p>
    <w:p w:rsidR="00D57899" w:rsidRPr="00786EFC" w:rsidRDefault="00D57899" w:rsidP="00B436D9">
      <w:pPr>
        <w:spacing w:after="0" w:line="240" w:lineRule="auto"/>
        <w:jc w:val="both"/>
        <w:rPr>
          <w:rFonts w:ascii="Times New Roman" w:hAnsi="Times New Roman" w:cs="Times New Roman"/>
          <w:b/>
          <w:color w:val="FF0000"/>
          <w:sz w:val="28"/>
          <w:szCs w:val="28"/>
        </w:rPr>
      </w:pPr>
    </w:p>
    <w:p w:rsidR="00D57899" w:rsidRPr="00D57899" w:rsidRDefault="00D57899" w:rsidP="00B436D9">
      <w:pPr>
        <w:spacing w:after="0" w:line="240" w:lineRule="auto"/>
        <w:ind w:firstLine="708"/>
        <w:jc w:val="both"/>
        <w:rPr>
          <w:rFonts w:ascii="Times New Roman" w:hAnsi="Times New Roman" w:cs="Times New Roman"/>
          <w:sz w:val="28"/>
          <w:szCs w:val="28"/>
        </w:rPr>
      </w:pPr>
      <w:r w:rsidRPr="00D57899">
        <w:rPr>
          <w:rFonts w:ascii="Times New Roman" w:hAnsi="Times New Roman" w:cs="Times New Roman"/>
          <w:sz w:val="28"/>
          <w:szCs w:val="28"/>
        </w:rPr>
        <w:t xml:space="preserve">В </w:t>
      </w:r>
      <w:proofErr w:type="spellStart"/>
      <w:r w:rsidRPr="00D57899">
        <w:rPr>
          <w:rFonts w:ascii="Times New Roman" w:hAnsi="Times New Roman" w:cs="Times New Roman"/>
          <w:sz w:val="28"/>
          <w:szCs w:val="28"/>
        </w:rPr>
        <w:t>Жемчужинском</w:t>
      </w:r>
      <w:proofErr w:type="spellEnd"/>
      <w:r w:rsidRPr="00D57899">
        <w:rPr>
          <w:rFonts w:ascii="Times New Roman" w:hAnsi="Times New Roman" w:cs="Times New Roman"/>
          <w:sz w:val="28"/>
          <w:szCs w:val="28"/>
        </w:rPr>
        <w:t xml:space="preserve"> сельском поселении Нижнегорского района Республики Крым сформированы и осуществляют деятельность в соответствии с Уставом следующие органы местного самоуправления: Жемчужинский сельский совет Нижнегорского района Республики Крым, состоящий из </w:t>
      </w:r>
      <w:r w:rsidR="00443604">
        <w:rPr>
          <w:rFonts w:ascii="Times New Roman" w:hAnsi="Times New Roman" w:cs="Times New Roman"/>
          <w:sz w:val="28"/>
          <w:szCs w:val="28"/>
        </w:rPr>
        <w:t>8</w:t>
      </w:r>
      <w:r w:rsidRPr="00D57899">
        <w:rPr>
          <w:rFonts w:ascii="Times New Roman" w:hAnsi="Times New Roman" w:cs="Times New Roman"/>
          <w:sz w:val="28"/>
          <w:szCs w:val="28"/>
        </w:rPr>
        <w:t xml:space="preserve"> депутатов и Администрация Жемчужинского сельского поселения Нижнегорского района Республики Крым</w:t>
      </w:r>
    </w:p>
    <w:p w:rsidR="00D57899" w:rsidRPr="00D57899" w:rsidRDefault="00D57899" w:rsidP="00B436D9">
      <w:pPr>
        <w:spacing w:line="240" w:lineRule="auto"/>
        <w:jc w:val="both"/>
        <w:rPr>
          <w:rFonts w:ascii="Times New Roman" w:hAnsi="Times New Roman" w:cs="Times New Roman"/>
          <w:sz w:val="28"/>
          <w:szCs w:val="28"/>
        </w:rPr>
      </w:pPr>
      <w:r w:rsidRPr="00D57899">
        <w:rPr>
          <w:rFonts w:ascii="Times New Roman" w:hAnsi="Times New Roman" w:cs="Times New Roman"/>
          <w:sz w:val="28"/>
          <w:szCs w:val="28"/>
        </w:rPr>
        <w:tab/>
        <w:t>В Администрации Жемчужинского сельского поселения Нижнегорского района Республики Крым работают 4 муниципальных служащих, из них от 30 до 55 лет – 2 человека, 3 муниципальных служащих имеют высшее профессиональное образование, 1 человек – среднее профессиональное образование.</w:t>
      </w:r>
    </w:p>
    <w:p w:rsidR="00D57899" w:rsidRPr="00D57899" w:rsidRDefault="00D57899" w:rsidP="00B436D9">
      <w:pPr>
        <w:spacing w:after="0" w:line="240" w:lineRule="auto"/>
        <w:ind w:firstLine="708"/>
        <w:jc w:val="both"/>
        <w:rPr>
          <w:rFonts w:ascii="Times New Roman" w:hAnsi="Times New Roman" w:cs="Times New Roman"/>
          <w:sz w:val="28"/>
          <w:szCs w:val="28"/>
        </w:rPr>
      </w:pPr>
      <w:r w:rsidRPr="00D57899">
        <w:rPr>
          <w:rFonts w:ascii="Times New Roman" w:hAnsi="Times New Roman" w:cs="Times New Roman"/>
          <w:sz w:val="28"/>
          <w:szCs w:val="28"/>
        </w:rPr>
        <w:t xml:space="preserve">Социально-экономическое развитие любого поселения в основном зависит от работы промышленных предприятий и предпринимательской деятельности на территории, а также от состояния социальной инфраструктуры. </w:t>
      </w:r>
    </w:p>
    <w:p w:rsidR="00D57899" w:rsidRPr="00D57899" w:rsidRDefault="00D57899" w:rsidP="00B436D9">
      <w:pPr>
        <w:spacing w:after="0" w:line="240" w:lineRule="auto"/>
        <w:ind w:firstLine="708"/>
        <w:jc w:val="both"/>
        <w:rPr>
          <w:rFonts w:ascii="Times New Roman" w:eastAsia="Times New Roman" w:hAnsi="Times New Roman" w:cs="Times New Roman"/>
          <w:sz w:val="28"/>
          <w:szCs w:val="28"/>
        </w:rPr>
      </w:pPr>
      <w:r w:rsidRPr="00D57899">
        <w:rPr>
          <w:rFonts w:ascii="Times New Roman" w:hAnsi="Times New Roman" w:cs="Times New Roman"/>
          <w:sz w:val="28"/>
          <w:szCs w:val="28"/>
        </w:rPr>
        <w:t xml:space="preserve"> Муниципальное образование </w:t>
      </w:r>
      <w:proofErr w:type="spellStart"/>
      <w:r w:rsidRPr="00D57899">
        <w:rPr>
          <w:rFonts w:ascii="Times New Roman" w:hAnsi="Times New Roman" w:cs="Times New Roman"/>
          <w:sz w:val="28"/>
          <w:szCs w:val="28"/>
        </w:rPr>
        <w:t>Жемчужинское</w:t>
      </w:r>
      <w:proofErr w:type="spellEnd"/>
      <w:r w:rsidRPr="00D57899">
        <w:rPr>
          <w:rFonts w:ascii="Times New Roman" w:hAnsi="Times New Roman" w:cs="Times New Roman"/>
          <w:sz w:val="28"/>
          <w:szCs w:val="28"/>
        </w:rPr>
        <w:t xml:space="preserve"> </w:t>
      </w:r>
      <w:r w:rsidRPr="00D57899">
        <w:rPr>
          <w:rFonts w:ascii="Times New Roman" w:eastAsia="Times New Roman" w:hAnsi="Times New Roman" w:cs="Times New Roman"/>
          <w:sz w:val="28"/>
          <w:szCs w:val="28"/>
        </w:rPr>
        <w:t xml:space="preserve">сельское поселение Нижнегорского района Республики Крым является   аграрным сектором. Его основная отрасль – сельское хозяйство, которое является ведущей, основополагающей сферой экономики поселения. В связи с этим, основное внимание в направлении социально-экономического развития Жемчужинского сельского поселения Нижнегорского района уделяется именно развитию сельского хозяйства. </w:t>
      </w:r>
    </w:p>
    <w:p w:rsidR="00D57899" w:rsidRPr="00D57899" w:rsidRDefault="00D57899" w:rsidP="00B436D9">
      <w:pPr>
        <w:spacing w:after="0" w:line="240" w:lineRule="auto"/>
        <w:ind w:firstLine="708"/>
        <w:jc w:val="both"/>
        <w:rPr>
          <w:rFonts w:ascii="Times New Roman" w:hAnsi="Times New Roman" w:cs="Times New Roman"/>
          <w:sz w:val="28"/>
          <w:szCs w:val="28"/>
        </w:rPr>
      </w:pPr>
      <w:r w:rsidRPr="00D57899">
        <w:rPr>
          <w:rFonts w:ascii="Times New Roman" w:eastAsia="Times New Roman" w:hAnsi="Times New Roman" w:cs="Times New Roman"/>
          <w:sz w:val="28"/>
          <w:szCs w:val="28"/>
        </w:rPr>
        <w:t xml:space="preserve">Крупным сельскохозяйственным предприятием на территории муниципального образования  </w:t>
      </w:r>
      <w:proofErr w:type="spellStart"/>
      <w:r w:rsidRPr="00D57899">
        <w:rPr>
          <w:rFonts w:ascii="Times New Roman" w:eastAsia="Times New Roman" w:hAnsi="Times New Roman" w:cs="Times New Roman"/>
          <w:sz w:val="28"/>
          <w:szCs w:val="28"/>
        </w:rPr>
        <w:t>Жемчужинское</w:t>
      </w:r>
      <w:proofErr w:type="spellEnd"/>
      <w:r w:rsidRPr="00D57899">
        <w:rPr>
          <w:rFonts w:ascii="Times New Roman" w:eastAsia="Times New Roman" w:hAnsi="Times New Roman" w:cs="Times New Roman"/>
          <w:sz w:val="28"/>
          <w:szCs w:val="28"/>
        </w:rPr>
        <w:t xml:space="preserve"> сельское поселение Нижнегорского района Республики Крым является АО «Победа».</w:t>
      </w:r>
      <w:r w:rsidRPr="00D57899">
        <w:rPr>
          <w:rFonts w:ascii="Times New Roman" w:hAnsi="Times New Roman" w:cs="Times New Roman"/>
          <w:sz w:val="28"/>
          <w:szCs w:val="28"/>
        </w:rPr>
        <w:t xml:space="preserve"> Оно же является главным налогоплательщиком.</w:t>
      </w:r>
    </w:p>
    <w:p w:rsidR="00D57899" w:rsidRPr="00D57899" w:rsidRDefault="00D57899" w:rsidP="00B436D9">
      <w:pPr>
        <w:spacing w:after="0" w:line="240" w:lineRule="auto"/>
        <w:ind w:firstLine="708"/>
        <w:jc w:val="both"/>
        <w:rPr>
          <w:rFonts w:ascii="Times New Roman" w:hAnsi="Times New Roman" w:cs="Times New Roman"/>
          <w:sz w:val="28"/>
          <w:szCs w:val="28"/>
        </w:rPr>
      </w:pPr>
      <w:r w:rsidRPr="00D57899">
        <w:rPr>
          <w:rFonts w:ascii="Times New Roman" w:hAnsi="Times New Roman" w:cs="Times New Roman"/>
          <w:sz w:val="28"/>
          <w:szCs w:val="28"/>
        </w:rPr>
        <w:lastRenderedPageBreak/>
        <w:t>Основной деятельностью предприятия является выращивание плодово-ягодных культур      (семечковые и косточковые), а так же  предприятие  занимается возделыванием зерновых культур.</w:t>
      </w:r>
    </w:p>
    <w:p w:rsidR="00D57899" w:rsidRPr="00410A1D" w:rsidRDefault="00D57899" w:rsidP="00410A1D">
      <w:pPr>
        <w:spacing w:after="0" w:line="240" w:lineRule="auto"/>
        <w:jc w:val="both"/>
        <w:rPr>
          <w:rFonts w:ascii="Times New Roman" w:hAnsi="Times New Roman" w:cs="Times New Roman"/>
          <w:b/>
          <w:sz w:val="28"/>
          <w:szCs w:val="28"/>
        </w:rPr>
      </w:pPr>
      <w:r w:rsidRPr="00D57899">
        <w:rPr>
          <w:rFonts w:ascii="Times New Roman" w:eastAsia="Times New Roman" w:hAnsi="Times New Roman" w:cs="Times New Roman"/>
          <w:sz w:val="28"/>
          <w:szCs w:val="28"/>
        </w:rPr>
        <w:t>В сопоставление с возрастной структурой Жемчужинского сельского поселения Нижнегорского района Республики Крым на данном предприятии трудоустроена на постоянной основе большая часть трудоспособного населения муниципального образования. Так же привлекается население на сезонные работы (уборка семечковых и косточковых культур)</w:t>
      </w:r>
    </w:p>
    <w:p w:rsidR="00D57899" w:rsidRPr="00D57899" w:rsidRDefault="00D57899" w:rsidP="00B436D9">
      <w:pPr>
        <w:spacing w:after="0" w:line="240" w:lineRule="auto"/>
        <w:ind w:firstLine="708"/>
        <w:jc w:val="both"/>
        <w:rPr>
          <w:rFonts w:ascii="Times New Roman" w:eastAsia="Times New Roman" w:hAnsi="Times New Roman" w:cs="Times New Roman"/>
          <w:bCs/>
          <w:sz w:val="28"/>
          <w:szCs w:val="28"/>
        </w:rPr>
      </w:pPr>
      <w:r w:rsidRPr="00D57899">
        <w:rPr>
          <w:rFonts w:ascii="Times New Roman" w:hAnsi="Times New Roman" w:cs="Times New Roman"/>
          <w:sz w:val="28"/>
          <w:szCs w:val="28"/>
        </w:rPr>
        <w:t xml:space="preserve">АО «Победа» постоянно наращивает свой производственный потенциал: проводят закладку </w:t>
      </w:r>
      <w:r w:rsidRPr="00D57899">
        <w:rPr>
          <w:rFonts w:ascii="Times New Roman" w:eastAsia="Times New Roman" w:hAnsi="Times New Roman" w:cs="Times New Roman"/>
          <w:bCs/>
          <w:sz w:val="28"/>
          <w:szCs w:val="28"/>
        </w:rPr>
        <w:t xml:space="preserve">новых яблоневых садов, </w:t>
      </w:r>
      <w:r w:rsidRPr="00D57899">
        <w:rPr>
          <w:rFonts w:ascii="Times New Roman" w:hAnsi="Times New Roman" w:cs="Times New Roman"/>
          <w:bCs/>
          <w:sz w:val="28"/>
          <w:szCs w:val="28"/>
        </w:rPr>
        <w:t xml:space="preserve">приобретают новую технику и транспорт, переоснащают имеющейся для качественной работы как в саду, так и в </w:t>
      </w:r>
      <w:r w:rsidRPr="00D57899">
        <w:rPr>
          <w:rFonts w:ascii="Times New Roman" w:eastAsia="Times New Roman" w:hAnsi="Times New Roman" w:cs="Times New Roman"/>
          <w:bCs/>
          <w:sz w:val="28"/>
          <w:szCs w:val="28"/>
        </w:rPr>
        <w:t>поле</w:t>
      </w:r>
      <w:r w:rsidRPr="00D57899">
        <w:rPr>
          <w:rFonts w:ascii="Times New Roman" w:hAnsi="Times New Roman" w:cs="Times New Roman"/>
          <w:bCs/>
          <w:sz w:val="28"/>
          <w:szCs w:val="28"/>
        </w:rPr>
        <w:t>.</w:t>
      </w:r>
    </w:p>
    <w:p w:rsidR="00D57899" w:rsidRPr="00D57899" w:rsidRDefault="00D57899" w:rsidP="00410A1D">
      <w:pPr>
        <w:spacing w:after="0" w:line="240" w:lineRule="auto"/>
        <w:ind w:firstLine="708"/>
        <w:jc w:val="both"/>
        <w:rPr>
          <w:rFonts w:ascii="Times New Roman" w:eastAsia="Times New Roman" w:hAnsi="Times New Roman" w:cs="Times New Roman"/>
          <w:bCs/>
          <w:sz w:val="28"/>
          <w:szCs w:val="28"/>
        </w:rPr>
      </w:pPr>
      <w:r w:rsidRPr="00D57899">
        <w:rPr>
          <w:rFonts w:ascii="Times New Roman" w:eastAsia="Times New Roman" w:hAnsi="Times New Roman" w:cs="Times New Roman"/>
          <w:bCs/>
          <w:sz w:val="28"/>
          <w:szCs w:val="28"/>
        </w:rPr>
        <w:t xml:space="preserve">Развитие АО «Победа» играет основополагающую роль в развитии  муниципального образования </w:t>
      </w:r>
      <w:proofErr w:type="spellStart"/>
      <w:r w:rsidRPr="00D57899">
        <w:rPr>
          <w:rFonts w:ascii="Times New Roman" w:eastAsia="Times New Roman" w:hAnsi="Times New Roman" w:cs="Times New Roman"/>
          <w:bCs/>
          <w:sz w:val="28"/>
          <w:szCs w:val="28"/>
        </w:rPr>
        <w:t>Жемчужинское</w:t>
      </w:r>
      <w:proofErr w:type="spellEnd"/>
      <w:r w:rsidRPr="00D57899">
        <w:rPr>
          <w:rFonts w:ascii="Times New Roman" w:eastAsia="Times New Roman" w:hAnsi="Times New Roman" w:cs="Times New Roman"/>
          <w:bCs/>
          <w:sz w:val="28"/>
          <w:szCs w:val="28"/>
        </w:rPr>
        <w:t xml:space="preserve"> сельское  поселение Нижнегорского района Республики Крым. Это связано с тем, что основная доходная база бюджета Жемчужинского сельского поселения Нижнегорского района Республики Крым напрямую связана с эффективностью деятельности предприятия. </w:t>
      </w:r>
    </w:p>
    <w:p w:rsidR="00D57899" w:rsidRPr="00C70968" w:rsidRDefault="00DE0BD7" w:rsidP="00B436D9">
      <w:pPr>
        <w:spacing w:after="0" w:line="240" w:lineRule="auto"/>
        <w:ind w:firstLine="708"/>
        <w:jc w:val="both"/>
        <w:rPr>
          <w:rFonts w:ascii="Times New Roman" w:eastAsia="Times New Roman" w:hAnsi="Times New Roman" w:cs="Times New Roman"/>
          <w:bCs/>
          <w:sz w:val="28"/>
          <w:szCs w:val="28"/>
        </w:rPr>
      </w:pPr>
      <w:r w:rsidRPr="00C70968">
        <w:rPr>
          <w:rFonts w:ascii="Times New Roman" w:eastAsia="Times New Roman" w:hAnsi="Times New Roman" w:cs="Times New Roman"/>
          <w:bCs/>
          <w:sz w:val="28"/>
          <w:szCs w:val="28"/>
        </w:rPr>
        <w:t xml:space="preserve">Показатели </w:t>
      </w:r>
      <w:bookmarkStart w:id="0" w:name="_GoBack"/>
      <w:bookmarkEnd w:id="0"/>
      <w:r w:rsidRPr="00C70968">
        <w:rPr>
          <w:rFonts w:ascii="Times New Roman" w:eastAsia="Times New Roman" w:hAnsi="Times New Roman" w:cs="Times New Roman"/>
          <w:bCs/>
          <w:sz w:val="28"/>
          <w:szCs w:val="28"/>
        </w:rPr>
        <w:t>по налогу</w:t>
      </w:r>
      <w:r w:rsidR="00D57899" w:rsidRPr="00C70968">
        <w:rPr>
          <w:rFonts w:ascii="Times New Roman" w:eastAsia="Times New Roman" w:hAnsi="Times New Roman" w:cs="Times New Roman"/>
          <w:bCs/>
          <w:sz w:val="28"/>
          <w:szCs w:val="28"/>
        </w:rPr>
        <w:t xml:space="preserve"> на доходы физических лиц напрямую связаны с успешной деятельностью предприятия.</w:t>
      </w:r>
    </w:p>
    <w:p w:rsidR="00D57899" w:rsidRPr="00C70968" w:rsidRDefault="00D57899" w:rsidP="00B436D9">
      <w:pPr>
        <w:spacing w:after="75" w:line="312" w:lineRule="atLeast"/>
        <w:ind w:firstLine="567"/>
        <w:jc w:val="both"/>
        <w:rPr>
          <w:rFonts w:ascii="Times New Roman" w:eastAsia="Times New Roman" w:hAnsi="Times New Roman" w:cs="Times New Roman"/>
          <w:bCs/>
          <w:sz w:val="28"/>
          <w:szCs w:val="28"/>
        </w:rPr>
      </w:pPr>
      <w:r w:rsidRPr="00C70968">
        <w:rPr>
          <w:rFonts w:ascii="Times New Roman" w:hAnsi="Times New Roman" w:cs="Times New Roman"/>
          <w:sz w:val="28"/>
          <w:szCs w:val="28"/>
        </w:rPr>
        <w:t xml:space="preserve">Основным </w:t>
      </w:r>
      <w:r w:rsidR="00C70968" w:rsidRPr="00C70968">
        <w:rPr>
          <w:rFonts w:ascii="Times New Roman" w:hAnsi="Times New Roman" w:cs="Times New Roman"/>
          <w:sz w:val="28"/>
          <w:szCs w:val="28"/>
        </w:rPr>
        <w:t>бюджет образующим</w:t>
      </w:r>
      <w:r w:rsidRPr="00C70968">
        <w:rPr>
          <w:rFonts w:ascii="Times New Roman" w:hAnsi="Times New Roman" w:cs="Times New Roman"/>
          <w:sz w:val="28"/>
          <w:szCs w:val="28"/>
        </w:rPr>
        <w:t xml:space="preserve"> налогом является налог на доходы физических лиц. </w:t>
      </w:r>
    </w:p>
    <w:p w:rsidR="00D57899" w:rsidRPr="00D57899" w:rsidRDefault="00D57899" w:rsidP="00B436D9">
      <w:pPr>
        <w:spacing w:line="340" w:lineRule="atLeast"/>
        <w:jc w:val="both"/>
        <w:rPr>
          <w:rFonts w:ascii="Times New Roman" w:hAnsi="Times New Roman" w:cs="Times New Roman"/>
          <w:b/>
          <w:sz w:val="28"/>
          <w:szCs w:val="28"/>
        </w:rPr>
      </w:pPr>
      <w:r w:rsidRPr="00D57899">
        <w:rPr>
          <w:rFonts w:ascii="Times New Roman" w:hAnsi="Times New Roman" w:cs="Times New Roman"/>
          <w:b/>
          <w:sz w:val="28"/>
          <w:szCs w:val="28"/>
        </w:rPr>
        <w:t xml:space="preserve">   Экономические перспективы развития (Варианты развития):</w:t>
      </w:r>
    </w:p>
    <w:p w:rsidR="00D57899" w:rsidRPr="00D57899" w:rsidRDefault="00D57899" w:rsidP="00B436D9">
      <w:pPr>
        <w:jc w:val="both"/>
        <w:rPr>
          <w:rFonts w:ascii="Times New Roman" w:hAnsi="Times New Roman" w:cs="Times New Roman"/>
          <w:sz w:val="28"/>
          <w:szCs w:val="28"/>
        </w:rPr>
      </w:pPr>
      <w:r w:rsidRPr="00D57899">
        <w:rPr>
          <w:rFonts w:ascii="Times New Roman" w:hAnsi="Times New Roman" w:cs="Times New Roman"/>
          <w:sz w:val="28"/>
          <w:szCs w:val="28"/>
        </w:rPr>
        <w:t>1.Содействие развитию малого и среднего бизнеса и вовлечение его как потенциального инвестора для выполнения социальных проектов реконструкции объектов образования, культуры и спорта.</w:t>
      </w:r>
    </w:p>
    <w:p w:rsidR="00D57899" w:rsidRPr="00D57899" w:rsidRDefault="00D57899" w:rsidP="00B436D9">
      <w:pPr>
        <w:spacing w:after="0" w:line="240" w:lineRule="auto"/>
        <w:jc w:val="both"/>
        <w:rPr>
          <w:rFonts w:ascii="Times New Roman" w:hAnsi="Times New Roman" w:cs="Times New Roman"/>
          <w:sz w:val="28"/>
          <w:szCs w:val="28"/>
        </w:rPr>
      </w:pPr>
      <w:r w:rsidRPr="00D57899">
        <w:rPr>
          <w:rFonts w:ascii="Times New Roman" w:hAnsi="Times New Roman" w:cs="Times New Roman"/>
          <w:sz w:val="28"/>
          <w:szCs w:val="28"/>
        </w:rPr>
        <w:t>2.Привлечение средств на проекты значимые для развития поселения и организации новых рабочих мест:</w:t>
      </w:r>
    </w:p>
    <w:p w:rsidR="00D57899" w:rsidRPr="00D57899" w:rsidRDefault="00D57899" w:rsidP="00B436D9">
      <w:pPr>
        <w:spacing w:after="0" w:line="240" w:lineRule="auto"/>
        <w:jc w:val="both"/>
        <w:rPr>
          <w:rFonts w:ascii="Times New Roman" w:hAnsi="Times New Roman" w:cs="Times New Roman"/>
          <w:sz w:val="28"/>
          <w:szCs w:val="28"/>
        </w:rPr>
      </w:pPr>
      <w:r w:rsidRPr="00D57899">
        <w:rPr>
          <w:rFonts w:ascii="Times New Roman" w:hAnsi="Times New Roman" w:cs="Times New Roman"/>
          <w:sz w:val="28"/>
          <w:szCs w:val="28"/>
        </w:rPr>
        <w:t>- развитие сферы услуг, в том числе строительство и реконструкция жилья;</w:t>
      </w:r>
    </w:p>
    <w:p w:rsidR="00D57899" w:rsidRPr="00D57899" w:rsidRDefault="00D57899" w:rsidP="00B436D9">
      <w:pPr>
        <w:spacing w:after="0" w:line="240" w:lineRule="auto"/>
        <w:jc w:val="both"/>
        <w:rPr>
          <w:rFonts w:ascii="Times New Roman" w:hAnsi="Times New Roman" w:cs="Times New Roman"/>
          <w:sz w:val="28"/>
          <w:szCs w:val="28"/>
        </w:rPr>
      </w:pPr>
      <w:r w:rsidRPr="00D57899">
        <w:rPr>
          <w:rFonts w:ascii="Times New Roman" w:hAnsi="Times New Roman" w:cs="Times New Roman"/>
          <w:sz w:val="28"/>
          <w:szCs w:val="28"/>
        </w:rPr>
        <w:t>- предоставление парикмахерских услуг, косметический кабинет, массажный кабинет;</w:t>
      </w:r>
    </w:p>
    <w:p w:rsidR="00D57899" w:rsidRPr="00D57899" w:rsidRDefault="00D57899" w:rsidP="00B436D9">
      <w:pPr>
        <w:spacing w:after="0" w:line="240" w:lineRule="auto"/>
        <w:jc w:val="both"/>
        <w:rPr>
          <w:rFonts w:ascii="Times New Roman" w:hAnsi="Times New Roman" w:cs="Times New Roman"/>
          <w:sz w:val="28"/>
          <w:szCs w:val="28"/>
        </w:rPr>
      </w:pPr>
      <w:r w:rsidRPr="00D57899">
        <w:rPr>
          <w:rFonts w:ascii="Times New Roman" w:hAnsi="Times New Roman" w:cs="Times New Roman"/>
          <w:sz w:val="28"/>
          <w:szCs w:val="28"/>
        </w:rPr>
        <w:t>- ремонт и пошив одежды, ремонт обуви;</w:t>
      </w:r>
    </w:p>
    <w:p w:rsidR="00D57899" w:rsidRPr="00D57899" w:rsidRDefault="00D57899" w:rsidP="00B436D9">
      <w:pPr>
        <w:spacing w:after="0" w:line="240" w:lineRule="auto"/>
        <w:jc w:val="both"/>
        <w:rPr>
          <w:rFonts w:ascii="Times New Roman" w:hAnsi="Times New Roman" w:cs="Times New Roman"/>
          <w:sz w:val="28"/>
          <w:szCs w:val="28"/>
        </w:rPr>
      </w:pPr>
      <w:r w:rsidRPr="00D57899">
        <w:rPr>
          <w:rFonts w:ascii="Times New Roman" w:hAnsi="Times New Roman" w:cs="Times New Roman"/>
          <w:sz w:val="28"/>
          <w:szCs w:val="28"/>
        </w:rPr>
        <w:t>- услуги электрика;</w:t>
      </w:r>
    </w:p>
    <w:p w:rsidR="00D57899" w:rsidRPr="00D57899" w:rsidRDefault="00D57899" w:rsidP="00B436D9">
      <w:pPr>
        <w:spacing w:after="0" w:line="240" w:lineRule="auto"/>
        <w:jc w:val="both"/>
        <w:rPr>
          <w:rFonts w:ascii="Times New Roman" w:hAnsi="Times New Roman" w:cs="Times New Roman"/>
          <w:sz w:val="28"/>
          <w:szCs w:val="28"/>
        </w:rPr>
      </w:pPr>
      <w:r w:rsidRPr="00D57899">
        <w:rPr>
          <w:rFonts w:ascii="Times New Roman" w:hAnsi="Times New Roman" w:cs="Times New Roman"/>
          <w:sz w:val="28"/>
          <w:szCs w:val="28"/>
        </w:rPr>
        <w:t>- ремонт и сервисное обслуживание автомобилей.</w:t>
      </w:r>
    </w:p>
    <w:p w:rsidR="00D57899" w:rsidRPr="00D57899" w:rsidRDefault="00D57899" w:rsidP="00B436D9">
      <w:pPr>
        <w:spacing w:after="0"/>
        <w:jc w:val="both"/>
        <w:rPr>
          <w:rFonts w:ascii="Times New Roman" w:hAnsi="Times New Roman" w:cs="Times New Roman"/>
          <w:b/>
          <w:sz w:val="28"/>
          <w:szCs w:val="28"/>
        </w:rPr>
      </w:pPr>
      <w:r w:rsidRPr="00D57899">
        <w:rPr>
          <w:rFonts w:ascii="Times New Roman" w:hAnsi="Times New Roman" w:cs="Times New Roman"/>
          <w:b/>
          <w:sz w:val="28"/>
          <w:szCs w:val="28"/>
        </w:rPr>
        <w:t>Социальные перспективы развития (Варианты развития):</w:t>
      </w:r>
    </w:p>
    <w:p w:rsidR="00D57899" w:rsidRPr="00D57899" w:rsidRDefault="00D57899" w:rsidP="00B436D9">
      <w:pPr>
        <w:numPr>
          <w:ilvl w:val="0"/>
          <w:numId w:val="4"/>
        </w:numPr>
        <w:spacing w:after="0" w:line="240" w:lineRule="auto"/>
        <w:ind w:left="0" w:firstLine="567"/>
        <w:jc w:val="both"/>
        <w:rPr>
          <w:rFonts w:ascii="Times New Roman" w:hAnsi="Times New Roman" w:cs="Times New Roman"/>
          <w:sz w:val="28"/>
          <w:szCs w:val="28"/>
        </w:rPr>
      </w:pPr>
      <w:r w:rsidRPr="00D57899">
        <w:rPr>
          <w:rFonts w:ascii="Times New Roman" w:hAnsi="Times New Roman" w:cs="Times New Roman"/>
          <w:sz w:val="28"/>
          <w:szCs w:val="28"/>
        </w:rPr>
        <w:t>Развитие социальной инфраструктуры, образования, здравоохранения, культуры, физкультуры и спорта:</w:t>
      </w:r>
    </w:p>
    <w:p w:rsidR="00D57899" w:rsidRPr="00D57899" w:rsidRDefault="00D57899" w:rsidP="00B436D9">
      <w:pPr>
        <w:spacing w:after="0" w:line="240" w:lineRule="auto"/>
        <w:ind w:firstLine="567"/>
        <w:jc w:val="both"/>
        <w:rPr>
          <w:rFonts w:ascii="Times New Roman" w:hAnsi="Times New Roman" w:cs="Times New Roman"/>
          <w:sz w:val="28"/>
          <w:szCs w:val="28"/>
        </w:rPr>
      </w:pPr>
      <w:r w:rsidRPr="00D57899">
        <w:rPr>
          <w:rFonts w:ascii="Times New Roman" w:hAnsi="Times New Roman" w:cs="Times New Roman"/>
          <w:sz w:val="28"/>
          <w:szCs w:val="28"/>
        </w:rPr>
        <w:t>- участие в отраслевых районных, республиканских программах, Российских и Международных грантах по развитию и укреплению данных отраслей;</w:t>
      </w:r>
    </w:p>
    <w:p w:rsidR="00D57899" w:rsidRPr="00D57899" w:rsidRDefault="00D57899" w:rsidP="00B436D9">
      <w:pPr>
        <w:spacing w:after="0" w:line="240" w:lineRule="auto"/>
        <w:ind w:firstLine="567"/>
        <w:jc w:val="both"/>
        <w:rPr>
          <w:rFonts w:ascii="Times New Roman" w:hAnsi="Times New Roman" w:cs="Times New Roman"/>
          <w:sz w:val="28"/>
          <w:szCs w:val="28"/>
        </w:rPr>
      </w:pPr>
      <w:r w:rsidRPr="00D57899">
        <w:rPr>
          <w:rFonts w:ascii="Times New Roman" w:hAnsi="Times New Roman" w:cs="Times New Roman"/>
          <w:sz w:val="28"/>
          <w:szCs w:val="28"/>
        </w:rPr>
        <w:t>- содействие предпринимательской инициативы по развитию данных направлений и всяческое ее поощрение.</w:t>
      </w:r>
    </w:p>
    <w:p w:rsidR="008B33A6" w:rsidRDefault="00D57899" w:rsidP="008B33A6">
      <w:pPr>
        <w:spacing w:after="0" w:line="240" w:lineRule="auto"/>
        <w:ind w:firstLine="567"/>
        <w:jc w:val="both"/>
        <w:rPr>
          <w:rFonts w:ascii="Times New Roman" w:hAnsi="Times New Roman" w:cs="Times New Roman"/>
          <w:sz w:val="28"/>
          <w:szCs w:val="28"/>
        </w:rPr>
      </w:pPr>
      <w:r w:rsidRPr="00D57899">
        <w:rPr>
          <w:rFonts w:ascii="Times New Roman" w:hAnsi="Times New Roman" w:cs="Times New Roman"/>
          <w:sz w:val="28"/>
          <w:szCs w:val="28"/>
        </w:rPr>
        <w:t>2. Привлечение средств из республиканского и федерального бюджетов на укрепление жилищно-коммунальной сферы:</w:t>
      </w:r>
    </w:p>
    <w:p w:rsidR="00D57899" w:rsidRPr="00D57899" w:rsidRDefault="00D57899" w:rsidP="008B33A6">
      <w:pPr>
        <w:spacing w:after="0" w:line="240" w:lineRule="auto"/>
        <w:ind w:firstLine="567"/>
        <w:jc w:val="both"/>
        <w:rPr>
          <w:rFonts w:ascii="Times New Roman" w:hAnsi="Times New Roman" w:cs="Times New Roman"/>
          <w:sz w:val="28"/>
          <w:szCs w:val="28"/>
        </w:rPr>
      </w:pPr>
      <w:r w:rsidRPr="00D57899">
        <w:rPr>
          <w:rFonts w:ascii="Times New Roman" w:hAnsi="Times New Roman" w:cs="Times New Roman"/>
          <w:sz w:val="28"/>
          <w:szCs w:val="28"/>
        </w:rPr>
        <w:t>-    по «Программе ветхое жилье» для ремонта и строительства жилья;</w:t>
      </w:r>
    </w:p>
    <w:p w:rsidR="00D57899" w:rsidRPr="00D57899" w:rsidRDefault="00D57899" w:rsidP="008B33A6">
      <w:pPr>
        <w:spacing w:after="0" w:line="240" w:lineRule="auto"/>
        <w:ind w:firstLine="567"/>
        <w:jc w:val="both"/>
        <w:rPr>
          <w:rFonts w:ascii="Times New Roman" w:hAnsi="Times New Roman" w:cs="Times New Roman"/>
          <w:sz w:val="28"/>
          <w:szCs w:val="28"/>
        </w:rPr>
      </w:pPr>
      <w:r w:rsidRPr="00D57899">
        <w:rPr>
          <w:rFonts w:ascii="Times New Roman" w:hAnsi="Times New Roman" w:cs="Times New Roman"/>
          <w:sz w:val="28"/>
          <w:szCs w:val="28"/>
        </w:rPr>
        <w:t>- по программе молодая семья, сельское жилье, жилье для молодых специалистов, ипотечное кредитование для строительства, приобретения жилья гражданами, проживающими на территории поселения.</w:t>
      </w:r>
    </w:p>
    <w:p w:rsidR="00D57899" w:rsidRPr="00D57899" w:rsidRDefault="00D57899" w:rsidP="00B436D9">
      <w:pPr>
        <w:spacing w:after="0"/>
        <w:ind w:firstLine="567"/>
        <w:jc w:val="both"/>
        <w:rPr>
          <w:rFonts w:ascii="Times New Roman" w:hAnsi="Times New Roman" w:cs="Times New Roman"/>
          <w:sz w:val="28"/>
          <w:szCs w:val="28"/>
        </w:rPr>
      </w:pPr>
      <w:r w:rsidRPr="00D57899">
        <w:rPr>
          <w:rFonts w:ascii="Times New Roman" w:hAnsi="Times New Roman" w:cs="Times New Roman"/>
          <w:sz w:val="28"/>
          <w:szCs w:val="28"/>
        </w:rPr>
        <w:lastRenderedPageBreak/>
        <w:t>3.Освещение населенн</w:t>
      </w:r>
      <w:r w:rsidR="008B33A6">
        <w:rPr>
          <w:rFonts w:ascii="Times New Roman" w:hAnsi="Times New Roman" w:cs="Times New Roman"/>
          <w:sz w:val="28"/>
          <w:szCs w:val="28"/>
        </w:rPr>
        <w:t>ых</w:t>
      </w:r>
      <w:r w:rsidRPr="00D57899">
        <w:rPr>
          <w:rFonts w:ascii="Times New Roman" w:hAnsi="Times New Roman" w:cs="Times New Roman"/>
          <w:sz w:val="28"/>
          <w:szCs w:val="28"/>
        </w:rPr>
        <w:t xml:space="preserve"> пункт</w:t>
      </w:r>
      <w:r w:rsidR="008B33A6">
        <w:rPr>
          <w:rFonts w:ascii="Times New Roman" w:hAnsi="Times New Roman" w:cs="Times New Roman"/>
          <w:sz w:val="28"/>
          <w:szCs w:val="28"/>
        </w:rPr>
        <w:t>ов</w:t>
      </w:r>
      <w:r w:rsidRPr="00D57899">
        <w:rPr>
          <w:rFonts w:ascii="Times New Roman" w:hAnsi="Times New Roman" w:cs="Times New Roman"/>
          <w:sz w:val="28"/>
          <w:szCs w:val="28"/>
        </w:rPr>
        <w:t xml:space="preserve"> поселения.</w:t>
      </w:r>
    </w:p>
    <w:p w:rsidR="00D57899" w:rsidRPr="00D57899" w:rsidRDefault="00D57899" w:rsidP="00B436D9">
      <w:pPr>
        <w:ind w:firstLine="567"/>
        <w:jc w:val="both"/>
        <w:rPr>
          <w:rFonts w:ascii="Times New Roman" w:hAnsi="Times New Roman" w:cs="Times New Roman"/>
          <w:sz w:val="28"/>
          <w:szCs w:val="28"/>
        </w:rPr>
      </w:pPr>
      <w:r w:rsidRPr="00D57899">
        <w:rPr>
          <w:rFonts w:ascii="Times New Roman" w:hAnsi="Times New Roman" w:cs="Times New Roman"/>
          <w:sz w:val="28"/>
          <w:szCs w:val="28"/>
        </w:rPr>
        <w:t>4. Привлечение средств из бюджетов различных уровней для благоустройства сел на территории поселения.</w:t>
      </w:r>
    </w:p>
    <w:p w:rsidR="00D57899" w:rsidRPr="008B33A6" w:rsidRDefault="00D57899" w:rsidP="00B436D9">
      <w:pPr>
        <w:spacing w:after="75" w:line="312" w:lineRule="atLeast"/>
        <w:jc w:val="both"/>
        <w:rPr>
          <w:rFonts w:ascii="Times New Roman" w:hAnsi="Times New Roman" w:cs="Times New Roman"/>
          <w:b/>
          <w:bCs/>
          <w:sz w:val="28"/>
          <w:szCs w:val="28"/>
        </w:rPr>
      </w:pPr>
      <w:r w:rsidRPr="008B33A6">
        <w:rPr>
          <w:rFonts w:ascii="Times New Roman" w:hAnsi="Times New Roman" w:cs="Times New Roman"/>
          <w:b/>
          <w:bCs/>
          <w:sz w:val="28"/>
          <w:szCs w:val="28"/>
        </w:rPr>
        <w:t>Стартовый потенциал развития Жемчужинского сельского поселения</w:t>
      </w:r>
    </w:p>
    <w:p w:rsidR="00D57899" w:rsidRPr="00D57899" w:rsidRDefault="00D57899" w:rsidP="008B33A6">
      <w:pPr>
        <w:spacing w:after="0"/>
        <w:ind w:firstLine="567"/>
        <w:jc w:val="both"/>
        <w:rPr>
          <w:rFonts w:ascii="Times New Roman" w:hAnsi="Times New Roman" w:cs="Times New Roman"/>
          <w:sz w:val="28"/>
          <w:szCs w:val="28"/>
        </w:rPr>
      </w:pPr>
      <w:r w:rsidRPr="00D57899">
        <w:rPr>
          <w:rFonts w:ascii="Times New Roman" w:hAnsi="Times New Roman" w:cs="Times New Roman"/>
          <w:sz w:val="28"/>
          <w:szCs w:val="28"/>
        </w:rPr>
        <w:t>При всей совокупности проблем Жемчужинского сельское поселение имеет ряд ресурсов для социально-экономического развития. Стратегическое обоснованное использование этих ресурсов позволит сельскому поселению укрепиться экономически, добиться повышения уровня жизни населения, повысить инвестиционную привлекательность. Анализ стартовых условий и оценка исходного социально-экономического состояния муниципального образования позволяют выделить следующие его преимущества:</w:t>
      </w:r>
    </w:p>
    <w:p w:rsidR="00D57899" w:rsidRPr="00D57899" w:rsidRDefault="00D57899" w:rsidP="008B33A6">
      <w:pPr>
        <w:spacing w:after="0"/>
        <w:ind w:firstLine="284"/>
        <w:jc w:val="both"/>
        <w:rPr>
          <w:rFonts w:ascii="Times New Roman" w:hAnsi="Times New Roman" w:cs="Times New Roman"/>
          <w:sz w:val="28"/>
          <w:szCs w:val="28"/>
        </w:rPr>
      </w:pPr>
      <w:r w:rsidRPr="00D57899">
        <w:rPr>
          <w:rFonts w:ascii="Times New Roman" w:hAnsi="Times New Roman" w:cs="Times New Roman"/>
          <w:sz w:val="28"/>
          <w:szCs w:val="28"/>
        </w:rPr>
        <w:t>- Территория – имеются резервы для трансформации системы расселения населения при организации новых видов производств, либо интеграции и расширении существующих.</w:t>
      </w:r>
    </w:p>
    <w:p w:rsidR="00D57899" w:rsidRPr="00D57899" w:rsidRDefault="00AF3912" w:rsidP="008B33A6">
      <w:pPr>
        <w:spacing w:after="0"/>
        <w:ind w:firstLine="284"/>
        <w:jc w:val="both"/>
        <w:rPr>
          <w:rFonts w:ascii="Times New Roman" w:hAnsi="Times New Roman" w:cs="Times New Roman"/>
          <w:sz w:val="28"/>
          <w:szCs w:val="28"/>
        </w:rPr>
      </w:pPr>
      <w:r>
        <w:rPr>
          <w:rFonts w:ascii="Times New Roman" w:hAnsi="Times New Roman" w:cs="Times New Roman"/>
          <w:sz w:val="28"/>
          <w:szCs w:val="28"/>
        </w:rPr>
        <w:t>- п</w:t>
      </w:r>
      <w:r w:rsidR="00D57899" w:rsidRPr="00D57899">
        <w:rPr>
          <w:rFonts w:ascii="Times New Roman" w:hAnsi="Times New Roman" w:cs="Times New Roman"/>
          <w:sz w:val="28"/>
          <w:szCs w:val="28"/>
        </w:rPr>
        <w:t>риродно-ресурсный потенциал:</w:t>
      </w:r>
    </w:p>
    <w:p w:rsidR="00D57899" w:rsidRPr="00D57899" w:rsidRDefault="00D57899" w:rsidP="008B33A6">
      <w:pPr>
        <w:spacing w:after="0"/>
        <w:ind w:firstLine="284"/>
        <w:jc w:val="both"/>
        <w:rPr>
          <w:rFonts w:ascii="Times New Roman" w:hAnsi="Times New Roman" w:cs="Times New Roman"/>
          <w:sz w:val="28"/>
          <w:szCs w:val="28"/>
        </w:rPr>
      </w:pPr>
      <w:r w:rsidRPr="00D57899">
        <w:rPr>
          <w:rFonts w:ascii="Times New Roman" w:hAnsi="Times New Roman" w:cs="Times New Roman"/>
          <w:sz w:val="28"/>
          <w:szCs w:val="28"/>
        </w:rPr>
        <w:t>-  наличие земель, комплексной жилищной застройки;</w:t>
      </w:r>
    </w:p>
    <w:p w:rsidR="00D57899" w:rsidRPr="00D57899" w:rsidRDefault="00AF3912" w:rsidP="008B33A6">
      <w:pPr>
        <w:spacing w:after="0"/>
        <w:ind w:firstLine="284"/>
        <w:jc w:val="both"/>
        <w:rPr>
          <w:rFonts w:ascii="Times New Roman" w:hAnsi="Times New Roman" w:cs="Times New Roman"/>
          <w:sz w:val="28"/>
          <w:szCs w:val="28"/>
        </w:rPr>
      </w:pPr>
      <w:r>
        <w:rPr>
          <w:rFonts w:ascii="Times New Roman" w:hAnsi="Times New Roman" w:cs="Times New Roman"/>
          <w:sz w:val="28"/>
          <w:szCs w:val="28"/>
        </w:rPr>
        <w:t>- н</w:t>
      </w:r>
      <w:r w:rsidR="00D57899" w:rsidRPr="00D57899">
        <w:rPr>
          <w:rFonts w:ascii="Times New Roman" w:hAnsi="Times New Roman" w:cs="Times New Roman"/>
          <w:sz w:val="28"/>
          <w:szCs w:val="28"/>
        </w:rPr>
        <w:t xml:space="preserve">аселение и его жизненный уровень: </w:t>
      </w:r>
    </w:p>
    <w:p w:rsidR="00D57899" w:rsidRPr="00D57899" w:rsidRDefault="00D57899" w:rsidP="008B33A6">
      <w:pPr>
        <w:spacing w:after="0"/>
        <w:ind w:firstLine="284"/>
        <w:jc w:val="both"/>
        <w:rPr>
          <w:rFonts w:ascii="Times New Roman" w:hAnsi="Times New Roman" w:cs="Times New Roman"/>
          <w:color w:val="FF0000"/>
          <w:sz w:val="28"/>
          <w:szCs w:val="28"/>
        </w:rPr>
      </w:pPr>
      <w:r w:rsidRPr="00D57899">
        <w:rPr>
          <w:rFonts w:ascii="Times New Roman" w:hAnsi="Times New Roman" w:cs="Times New Roman"/>
          <w:sz w:val="28"/>
          <w:szCs w:val="28"/>
        </w:rPr>
        <w:t>- относительно низкая социальная конфликтность населения</w:t>
      </w:r>
      <w:r w:rsidRPr="00D57899">
        <w:rPr>
          <w:rFonts w:ascii="Times New Roman" w:hAnsi="Times New Roman" w:cs="Times New Roman"/>
          <w:color w:val="FF0000"/>
          <w:sz w:val="28"/>
          <w:szCs w:val="28"/>
        </w:rPr>
        <w:t>.</w:t>
      </w:r>
    </w:p>
    <w:p w:rsidR="00D57899" w:rsidRPr="008B33A6" w:rsidRDefault="00D57899" w:rsidP="00B436D9">
      <w:pPr>
        <w:spacing w:after="75" w:line="312" w:lineRule="atLeast"/>
        <w:ind w:firstLine="567"/>
        <w:jc w:val="both"/>
        <w:rPr>
          <w:rFonts w:ascii="Times New Roman" w:hAnsi="Times New Roman" w:cs="Times New Roman"/>
          <w:b/>
          <w:bCs/>
          <w:iCs/>
          <w:sz w:val="28"/>
          <w:szCs w:val="28"/>
        </w:rPr>
      </w:pPr>
      <w:r w:rsidRPr="008B33A6">
        <w:rPr>
          <w:rFonts w:ascii="Times New Roman" w:hAnsi="Times New Roman" w:cs="Times New Roman"/>
          <w:b/>
          <w:bCs/>
          <w:iCs/>
          <w:sz w:val="28"/>
          <w:szCs w:val="28"/>
        </w:rPr>
        <w:t>Главная цель – создание условий для формирования эффективной экономики, способной обеспечить последовательное повышение уровня жизни населения на основе воспроизводства и модернизации промышленного и аграрного потенциалов, развития социальной сферы и инфраструктуры муниципального образования.</w:t>
      </w:r>
    </w:p>
    <w:p w:rsidR="00D57899" w:rsidRPr="00D57899" w:rsidRDefault="00D57899" w:rsidP="00B436D9">
      <w:pPr>
        <w:spacing w:after="75" w:line="312" w:lineRule="atLeast"/>
        <w:ind w:firstLine="567"/>
        <w:jc w:val="both"/>
        <w:rPr>
          <w:rFonts w:ascii="Times New Roman" w:hAnsi="Times New Roman" w:cs="Times New Roman"/>
          <w:b/>
          <w:bCs/>
          <w:iCs/>
          <w:color w:val="333333"/>
          <w:sz w:val="28"/>
          <w:szCs w:val="28"/>
        </w:rPr>
      </w:pPr>
    </w:p>
    <w:p w:rsidR="00D57899" w:rsidRPr="008B33A6" w:rsidRDefault="00D57899" w:rsidP="00B436D9">
      <w:pPr>
        <w:spacing w:after="75" w:line="312" w:lineRule="atLeast"/>
        <w:jc w:val="both"/>
        <w:rPr>
          <w:rFonts w:ascii="Times New Roman" w:hAnsi="Times New Roman" w:cs="Times New Roman"/>
          <w:b/>
          <w:bCs/>
          <w:sz w:val="28"/>
          <w:szCs w:val="28"/>
        </w:rPr>
      </w:pPr>
      <w:r w:rsidRPr="008B33A6">
        <w:rPr>
          <w:rFonts w:ascii="Times New Roman" w:hAnsi="Times New Roman" w:cs="Times New Roman"/>
          <w:b/>
          <w:bCs/>
          <w:sz w:val="28"/>
          <w:szCs w:val="28"/>
        </w:rPr>
        <w:t>Стратегические направления, обеспечивающие достижение главной цели:</w:t>
      </w:r>
    </w:p>
    <w:p w:rsidR="00D57899" w:rsidRPr="008B33A6" w:rsidRDefault="00D57899" w:rsidP="00B436D9">
      <w:pPr>
        <w:spacing w:after="75" w:line="312" w:lineRule="atLeast"/>
        <w:jc w:val="both"/>
        <w:rPr>
          <w:rFonts w:ascii="Times New Roman" w:hAnsi="Times New Roman" w:cs="Times New Roman"/>
          <w:b/>
          <w:bCs/>
          <w:iCs/>
          <w:sz w:val="28"/>
          <w:szCs w:val="28"/>
        </w:rPr>
      </w:pPr>
      <w:r w:rsidRPr="008B33A6">
        <w:rPr>
          <w:rFonts w:ascii="Times New Roman" w:hAnsi="Times New Roman" w:cs="Times New Roman"/>
          <w:b/>
          <w:bCs/>
          <w:iCs/>
          <w:sz w:val="28"/>
          <w:szCs w:val="28"/>
        </w:rPr>
        <w:t>1.  Сохранение и развитие экономического потенциала</w:t>
      </w:r>
    </w:p>
    <w:p w:rsidR="00D57899" w:rsidRPr="008B33A6" w:rsidRDefault="00D57899" w:rsidP="00B436D9">
      <w:pPr>
        <w:spacing w:after="75" w:line="312" w:lineRule="atLeast"/>
        <w:ind w:firstLine="567"/>
        <w:jc w:val="both"/>
        <w:rPr>
          <w:rFonts w:ascii="Times New Roman" w:hAnsi="Times New Roman" w:cs="Times New Roman"/>
          <w:sz w:val="28"/>
          <w:szCs w:val="28"/>
        </w:rPr>
      </w:pPr>
      <w:r w:rsidRPr="008B33A6">
        <w:rPr>
          <w:rFonts w:ascii="Times New Roman" w:hAnsi="Times New Roman" w:cs="Times New Roman"/>
          <w:sz w:val="28"/>
          <w:szCs w:val="28"/>
        </w:rPr>
        <w:t xml:space="preserve">Основной целью данного направления будет являться задача создания благоприятных условий для развития предпринимательской и инвестиционной деятельности на территории сельского поселения и как следствие увеличение объемов производства товаров, работ, услуг, количества рабочих мест, доходов населения, собственных доходов муниципального образования. </w:t>
      </w:r>
    </w:p>
    <w:p w:rsidR="00D57899" w:rsidRPr="008B33A6" w:rsidRDefault="00D57899" w:rsidP="00B436D9">
      <w:pPr>
        <w:spacing w:after="75" w:line="312" w:lineRule="atLeast"/>
        <w:ind w:left="240" w:firstLine="327"/>
        <w:jc w:val="both"/>
        <w:rPr>
          <w:rFonts w:ascii="Times New Roman" w:hAnsi="Times New Roman" w:cs="Times New Roman"/>
          <w:iCs/>
          <w:sz w:val="28"/>
          <w:szCs w:val="28"/>
        </w:rPr>
      </w:pPr>
      <w:r w:rsidRPr="008B33A6">
        <w:rPr>
          <w:rFonts w:ascii="Times New Roman" w:hAnsi="Times New Roman" w:cs="Times New Roman"/>
          <w:iCs/>
          <w:sz w:val="28"/>
          <w:szCs w:val="28"/>
        </w:rPr>
        <w:t>Основные задачи, связанные с достижением данной цели:</w:t>
      </w:r>
    </w:p>
    <w:p w:rsidR="00D57899" w:rsidRPr="008B33A6" w:rsidRDefault="00D57899" w:rsidP="00B436D9">
      <w:pPr>
        <w:spacing w:after="75" w:line="312" w:lineRule="atLeast"/>
        <w:jc w:val="both"/>
        <w:rPr>
          <w:rFonts w:ascii="Times New Roman" w:hAnsi="Times New Roman" w:cs="Times New Roman"/>
          <w:sz w:val="28"/>
          <w:szCs w:val="28"/>
        </w:rPr>
      </w:pPr>
      <w:r w:rsidRPr="008B33A6">
        <w:rPr>
          <w:rFonts w:ascii="Times New Roman" w:hAnsi="Times New Roman" w:cs="Times New Roman"/>
          <w:sz w:val="28"/>
          <w:szCs w:val="28"/>
        </w:rPr>
        <w:t>- содействие развитию предприятий малого бизнеса, развитие малых форм хозяйствования;</w:t>
      </w:r>
    </w:p>
    <w:p w:rsidR="00D57899" w:rsidRPr="008B33A6" w:rsidRDefault="00D57899" w:rsidP="00B436D9">
      <w:pPr>
        <w:spacing w:after="75" w:line="312" w:lineRule="atLeast"/>
        <w:jc w:val="both"/>
        <w:rPr>
          <w:rFonts w:ascii="Times New Roman" w:hAnsi="Times New Roman" w:cs="Times New Roman"/>
          <w:sz w:val="28"/>
          <w:szCs w:val="28"/>
        </w:rPr>
      </w:pPr>
      <w:r w:rsidRPr="008B33A6">
        <w:rPr>
          <w:rFonts w:ascii="Times New Roman" w:hAnsi="Times New Roman" w:cs="Times New Roman"/>
          <w:sz w:val="28"/>
          <w:szCs w:val="28"/>
        </w:rPr>
        <w:t>- эффективное использование пустующих территорий, производственных мощностей, пригодных для размещения промышленных предприятий;</w:t>
      </w:r>
    </w:p>
    <w:p w:rsidR="00D57899" w:rsidRPr="008B33A6" w:rsidRDefault="00D57899" w:rsidP="00B436D9">
      <w:pPr>
        <w:spacing w:after="75" w:line="312" w:lineRule="atLeast"/>
        <w:jc w:val="both"/>
        <w:rPr>
          <w:rFonts w:ascii="Times New Roman" w:hAnsi="Times New Roman" w:cs="Times New Roman"/>
          <w:sz w:val="28"/>
          <w:szCs w:val="28"/>
        </w:rPr>
      </w:pPr>
      <w:r w:rsidRPr="008B33A6">
        <w:rPr>
          <w:rFonts w:ascii="Times New Roman" w:hAnsi="Times New Roman" w:cs="Times New Roman"/>
          <w:sz w:val="28"/>
          <w:szCs w:val="28"/>
        </w:rPr>
        <w:t>- повышение эффективности использования муниципальной собственности (продажа и аренда помещений, земельных участков);</w:t>
      </w:r>
    </w:p>
    <w:p w:rsidR="00D57899" w:rsidRPr="008B33A6" w:rsidRDefault="00D57899" w:rsidP="00B436D9">
      <w:pPr>
        <w:spacing w:after="75" w:line="312" w:lineRule="atLeast"/>
        <w:jc w:val="both"/>
        <w:rPr>
          <w:rFonts w:ascii="Times New Roman" w:hAnsi="Times New Roman" w:cs="Times New Roman"/>
          <w:sz w:val="28"/>
          <w:szCs w:val="28"/>
        </w:rPr>
      </w:pPr>
      <w:r w:rsidRPr="008B33A6">
        <w:rPr>
          <w:rFonts w:ascii="Times New Roman" w:hAnsi="Times New Roman" w:cs="Times New Roman"/>
          <w:sz w:val="28"/>
          <w:szCs w:val="28"/>
        </w:rPr>
        <w:t>- развитие сферы услуг.</w:t>
      </w:r>
    </w:p>
    <w:p w:rsidR="00D57899" w:rsidRPr="008B33A6" w:rsidRDefault="00D57899" w:rsidP="00B436D9">
      <w:pPr>
        <w:spacing w:after="75" w:line="312" w:lineRule="atLeast"/>
        <w:jc w:val="both"/>
        <w:rPr>
          <w:rFonts w:ascii="Times New Roman" w:hAnsi="Times New Roman" w:cs="Times New Roman"/>
          <w:b/>
          <w:bCs/>
          <w:iCs/>
          <w:sz w:val="28"/>
          <w:szCs w:val="28"/>
        </w:rPr>
      </w:pPr>
      <w:r w:rsidRPr="008B33A6">
        <w:rPr>
          <w:rFonts w:ascii="Times New Roman" w:hAnsi="Times New Roman" w:cs="Times New Roman"/>
          <w:b/>
          <w:bCs/>
          <w:iCs/>
          <w:sz w:val="28"/>
          <w:szCs w:val="28"/>
        </w:rPr>
        <w:t>2. Развитие социальной сферы</w:t>
      </w:r>
    </w:p>
    <w:p w:rsidR="00D57899" w:rsidRPr="00D57899" w:rsidRDefault="00D57899" w:rsidP="00B436D9">
      <w:pPr>
        <w:ind w:firstLine="567"/>
        <w:jc w:val="both"/>
        <w:rPr>
          <w:rFonts w:ascii="Times New Roman" w:hAnsi="Times New Roman" w:cs="Times New Roman"/>
          <w:sz w:val="28"/>
          <w:szCs w:val="28"/>
        </w:rPr>
      </w:pPr>
      <w:r w:rsidRPr="00D57899">
        <w:rPr>
          <w:rFonts w:ascii="Times New Roman" w:hAnsi="Times New Roman" w:cs="Times New Roman"/>
          <w:sz w:val="28"/>
          <w:szCs w:val="28"/>
        </w:rPr>
        <w:lastRenderedPageBreak/>
        <w:t>Основная цель данного направления – формирование на территории сельского поселения благоприятного социального климата для деятельности и здорового образа жизни населения.</w:t>
      </w:r>
    </w:p>
    <w:p w:rsidR="00D57899" w:rsidRPr="00D57899" w:rsidRDefault="00D57899" w:rsidP="008B33A6">
      <w:pPr>
        <w:spacing w:after="0"/>
        <w:ind w:firstLine="567"/>
        <w:jc w:val="both"/>
        <w:rPr>
          <w:rFonts w:ascii="Times New Roman" w:hAnsi="Times New Roman" w:cs="Times New Roman"/>
          <w:iCs/>
          <w:sz w:val="28"/>
          <w:szCs w:val="28"/>
        </w:rPr>
      </w:pPr>
      <w:r w:rsidRPr="00D57899">
        <w:rPr>
          <w:rFonts w:ascii="Times New Roman" w:hAnsi="Times New Roman" w:cs="Times New Roman"/>
          <w:iCs/>
          <w:sz w:val="28"/>
          <w:szCs w:val="28"/>
        </w:rPr>
        <w:t>Основные задачи, связанные с достижением данной цели:</w:t>
      </w:r>
    </w:p>
    <w:p w:rsidR="00D57899" w:rsidRPr="00D57899" w:rsidRDefault="00D57899" w:rsidP="008B33A6">
      <w:pPr>
        <w:spacing w:after="0"/>
        <w:ind w:firstLine="567"/>
        <w:jc w:val="both"/>
        <w:rPr>
          <w:rFonts w:ascii="Times New Roman" w:hAnsi="Times New Roman" w:cs="Times New Roman"/>
          <w:sz w:val="28"/>
          <w:szCs w:val="28"/>
        </w:rPr>
      </w:pPr>
      <w:r w:rsidRPr="00D57899">
        <w:rPr>
          <w:rFonts w:ascii="Times New Roman" w:hAnsi="Times New Roman" w:cs="Times New Roman"/>
          <w:sz w:val="28"/>
          <w:szCs w:val="28"/>
        </w:rPr>
        <w:t xml:space="preserve">- обеспечение повышения качества образования через обновление форм и методов обучения, внедрения новых педагогических технологий, укрепление материально-технической базы образовательных учреждений; </w:t>
      </w:r>
    </w:p>
    <w:p w:rsidR="00D57899" w:rsidRPr="00D57899" w:rsidRDefault="00D57899" w:rsidP="008B33A6">
      <w:pPr>
        <w:spacing w:after="0"/>
        <w:ind w:firstLine="426"/>
        <w:jc w:val="both"/>
        <w:rPr>
          <w:rFonts w:ascii="Times New Roman" w:hAnsi="Times New Roman" w:cs="Times New Roman"/>
          <w:sz w:val="28"/>
          <w:szCs w:val="28"/>
        </w:rPr>
      </w:pPr>
      <w:r w:rsidRPr="00D57899">
        <w:rPr>
          <w:rFonts w:ascii="Times New Roman" w:hAnsi="Times New Roman" w:cs="Times New Roman"/>
          <w:sz w:val="28"/>
          <w:szCs w:val="28"/>
        </w:rPr>
        <w:t xml:space="preserve">- улучшение здоровья населения путем обеспечения качественной амбулаторной и стационарной медицинской помощью, укрепление материально-технической базы учреждения здравоохранения; </w:t>
      </w:r>
    </w:p>
    <w:p w:rsidR="00D57899" w:rsidRPr="00D57899" w:rsidRDefault="00D57899" w:rsidP="008B33A6">
      <w:pPr>
        <w:spacing w:after="0"/>
        <w:ind w:firstLine="426"/>
        <w:jc w:val="both"/>
        <w:rPr>
          <w:rFonts w:ascii="Times New Roman" w:hAnsi="Times New Roman" w:cs="Times New Roman"/>
          <w:sz w:val="28"/>
          <w:szCs w:val="28"/>
        </w:rPr>
      </w:pPr>
      <w:r w:rsidRPr="00D57899">
        <w:rPr>
          <w:rFonts w:ascii="Times New Roman" w:hAnsi="Times New Roman" w:cs="Times New Roman"/>
          <w:sz w:val="28"/>
          <w:szCs w:val="28"/>
        </w:rPr>
        <w:t xml:space="preserve">- сохранение и развитие культурно - </w:t>
      </w:r>
      <w:proofErr w:type="spellStart"/>
      <w:r w:rsidRPr="00D57899">
        <w:rPr>
          <w:rFonts w:ascii="Times New Roman" w:hAnsi="Times New Roman" w:cs="Times New Roman"/>
          <w:sz w:val="28"/>
          <w:szCs w:val="28"/>
        </w:rPr>
        <w:t>досуговых</w:t>
      </w:r>
      <w:proofErr w:type="spellEnd"/>
      <w:r w:rsidRPr="00D57899">
        <w:rPr>
          <w:rFonts w:ascii="Times New Roman" w:hAnsi="Times New Roman" w:cs="Times New Roman"/>
          <w:sz w:val="28"/>
          <w:szCs w:val="28"/>
        </w:rPr>
        <w:t xml:space="preserve"> учреждений, повышение качества их деятельности; </w:t>
      </w:r>
    </w:p>
    <w:p w:rsidR="00D57899" w:rsidRPr="00D57899" w:rsidRDefault="00D57899" w:rsidP="008B33A6">
      <w:pPr>
        <w:spacing w:after="0"/>
        <w:ind w:firstLine="426"/>
        <w:jc w:val="both"/>
        <w:rPr>
          <w:rFonts w:ascii="Times New Roman" w:hAnsi="Times New Roman" w:cs="Times New Roman"/>
          <w:sz w:val="28"/>
          <w:szCs w:val="28"/>
        </w:rPr>
      </w:pPr>
      <w:r w:rsidRPr="00D57899">
        <w:rPr>
          <w:rFonts w:ascii="Times New Roman" w:hAnsi="Times New Roman" w:cs="Times New Roman"/>
          <w:sz w:val="28"/>
          <w:szCs w:val="28"/>
        </w:rPr>
        <w:t xml:space="preserve">- сохранение существующего культурно-исторического наследия; </w:t>
      </w:r>
    </w:p>
    <w:p w:rsidR="00D57899" w:rsidRPr="00D57899" w:rsidRDefault="00D57899" w:rsidP="008B33A6">
      <w:pPr>
        <w:spacing w:after="0"/>
        <w:ind w:firstLine="426"/>
        <w:jc w:val="both"/>
        <w:rPr>
          <w:rFonts w:ascii="Times New Roman" w:hAnsi="Times New Roman" w:cs="Times New Roman"/>
          <w:sz w:val="28"/>
          <w:szCs w:val="28"/>
        </w:rPr>
      </w:pPr>
      <w:r w:rsidRPr="00D57899">
        <w:rPr>
          <w:rFonts w:ascii="Times New Roman" w:hAnsi="Times New Roman" w:cs="Times New Roman"/>
          <w:sz w:val="28"/>
          <w:szCs w:val="28"/>
        </w:rPr>
        <w:t xml:space="preserve">- социальное становление, культурное, духовное и физическое развитие молодежи; </w:t>
      </w:r>
    </w:p>
    <w:p w:rsidR="00D57899" w:rsidRPr="00D57899" w:rsidRDefault="00D57899" w:rsidP="008B33A6">
      <w:pPr>
        <w:spacing w:after="0"/>
        <w:ind w:firstLine="426"/>
        <w:jc w:val="both"/>
        <w:rPr>
          <w:rFonts w:ascii="Times New Roman" w:hAnsi="Times New Roman" w:cs="Times New Roman"/>
          <w:sz w:val="28"/>
          <w:szCs w:val="28"/>
        </w:rPr>
      </w:pPr>
      <w:r w:rsidRPr="00D57899">
        <w:rPr>
          <w:rFonts w:ascii="Times New Roman" w:hAnsi="Times New Roman" w:cs="Times New Roman"/>
          <w:sz w:val="28"/>
          <w:szCs w:val="28"/>
        </w:rPr>
        <w:t>- развитие территориального общественного самоуправления, повышение его активности.</w:t>
      </w:r>
    </w:p>
    <w:p w:rsidR="00D57899" w:rsidRPr="00D57899" w:rsidRDefault="00D57899" w:rsidP="00B436D9">
      <w:pPr>
        <w:spacing w:before="280" w:after="75" w:line="312" w:lineRule="atLeast"/>
        <w:jc w:val="both"/>
        <w:rPr>
          <w:rFonts w:ascii="Times New Roman" w:hAnsi="Times New Roman" w:cs="Times New Roman"/>
          <w:b/>
          <w:bCs/>
          <w:iCs/>
          <w:color w:val="333333"/>
          <w:sz w:val="28"/>
          <w:szCs w:val="28"/>
        </w:rPr>
      </w:pPr>
      <w:r w:rsidRPr="00D57899">
        <w:rPr>
          <w:rFonts w:ascii="Times New Roman" w:hAnsi="Times New Roman" w:cs="Times New Roman"/>
          <w:b/>
          <w:bCs/>
          <w:iCs/>
          <w:color w:val="333333"/>
          <w:sz w:val="28"/>
          <w:szCs w:val="28"/>
        </w:rPr>
        <w:t>3.Улучшение среды проживания</w:t>
      </w:r>
    </w:p>
    <w:p w:rsidR="00D57899" w:rsidRPr="00C70968" w:rsidRDefault="00D57899" w:rsidP="00B436D9">
      <w:pPr>
        <w:spacing w:after="75" w:line="312" w:lineRule="atLeast"/>
        <w:ind w:firstLine="567"/>
        <w:jc w:val="both"/>
        <w:rPr>
          <w:rFonts w:ascii="Times New Roman" w:hAnsi="Times New Roman" w:cs="Times New Roman"/>
          <w:iCs/>
          <w:sz w:val="28"/>
          <w:szCs w:val="28"/>
        </w:rPr>
      </w:pPr>
      <w:r w:rsidRPr="00C70968">
        <w:rPr>
          <w:rFonts w:ascii="Times New Roman" w:hAnsi="Times New Roman" w:cs="Times New Roman"/>
          <w:iCs/>
          <w:sz w:val="28"/>
          <w:szCs w:val="28"/>
        </w:rPr>
        <w:t>Основные задачи, связанные с достижением данной цели:</w:t>
      </w:r>
    </w:p>
    <w:p w:rsidR="00D57899" w:rsidRPr="00C70968" w:rsidRDefault="00D57899" w:rsidP="00B436D9">
      <w:pPr>
        <w:spacing w:after="75" w:line="312" w:lineRule="atLeast"/>
        <w:ind w:firstLine="284"/>
        <w:jc w:val="both"/>
        <w:rPr>
          <w:rFonts w:ascii="Times New Roman" w:hAnsi="Times New Roman" w:cs="Times New Roman"/>
          <w:sz w:val="28"/>
          <w:szCs w:val="28"/>
        </w:rPr>
      </w:pPr>
      <w:r w:rsidRPr="00C70968">
        <w:rPr>
          <w:rFonts w:ascii="Times New Roman" w:hAnsi="Times New Roman" w:cs="Times New Roman"/>
          <w:sz w:val="28"/>
          <w:szCs w:val="28"/>
        </w:rPr>
        <w:t>- благоустройство населенного пункта;</w:t>
      </w:r>
    </w:p>
    <w:p w:rsidR="00D57899" w:rsidRPr="00C70968" w:rsidRDefault="00D57899" w:rsidP="00B436D9">
      <w:pPr>
        <w:spacing w:after="75" w:line="312" w:lineRule="atLeast"/>
        <w:ind w:firstLine="284"/>
        <w:jc w:val="both"/>
        <w:rPr>
          <w:rFonts w:ascii="Times New Roman" w:hAnsi="Times New Roman" w:cs="Times New Roman"/>
          <w:sz w:val="28"/>
          <w:szCs w:val="28"/>
        </w:rPr>
      </w:pPr>
      <w:r w:rsidRPr="00C70968">
        <w:rPr>
          <w:rFonts w:ascii="Times New Roman" w:hAnsi="Times New Roman" w:cs="Times New Roman"/>
          <w:sz w:val="28"/>
          <w:szCs w:val="28"/>
        </w:rPr>
        <w:t>- улучшение экологической ситуации.  </w:t>
      </w:r>
    </w:p>
    <w:p w:rsidR="00D57899" w:rsidRPr="008B33A6" w:rsidRDefault="00D57899" w:rsidP="00B436D9">
      <w:pPr>
        <w:spacing w:after="75" w:line="312" w:lineRule="atLeast"/>
        <w:ind w:left="360" w:firstLine="851"/>
        <w:jc w:val="both"/>
        <w:rPr>
          <w:rFonts w:ascii="Times New Roman" w:hAnsi="Times New Roman" w:cs="Times New Roman"/>
          <w:b/>
          <w:bCs/>
          <w:iCs/>
          <w:sz w:val="28"/>
          <w:szCs w:val="28"/>
        </w:rPr>
      </w:pPr>
      <w:r w:rsidRPr="008B33A6">
        <w:rPr>
          <w:rFonts w:ascii="Times New Roman" w:hAnsi="Times New Roman" w:cs="Times New Roman"/>
          <w:b/>
          <w:bCs/>
          <w:iCs/>
          <w:sz w:val="28"/>
          <w:szCs w:val="28"/>
        </w:rPr>
        <w:t>Ресурсное обеспечение</w:t>
      </w:r>
    </w:p>
    <w:p w:rsidR="00D57899" w:rsidRPr="00C70968" w:rsidRDefault="00D57899" w:rsidP="00B436D9">
      <w:pPr>
        <w:spacing w:after="75" w:line="312" w:lineRule="atLeast"/>
        <w:ind w:firstLine="851"/>
        <w:jc w:val="both"/>
        <w:rPr>
          <w:rFonts w:ascii="Times New Roman" w:hAnsi="Times New Roman" w:cs="Times New Roman"/>
          <w:sz w:val="28"/>
          <w:szCs w:val="28"/>
        </w:rPr>
      </w:pPr>
      <w:r w:rsidRPr="00C70968">
        <w:rPr>
          <w:rFonts w:ascii="Times New Roman" w:hAnsi="Times New Roman" w:cs="Times New Roman"/>
          <w:sz w:val="28"/>
          <w:szCs w:val="28"/>
        </w:rPr>
        <w:t>Внебюджетные источники финансирования будут привлекаться по соглашению сторон.</w:t>
      </w:r>
    </w:p>
    <w:p w:rsidR="00D57899" w:rsidRPr="00C70968" w:rsidRDefault="00D57899" w:rsidP="00B436D9">
      <w:pPr>
        <w:spacing w:after="75" w:line="312" w:lineRule="atLeast"/>
        <w:ind w:firstLine="851"/>
        <w:jc w:val="both"/>
        <w:rPr>
          <w:rFonts w:ascii="Times New Roman" w:hAnsi="Times New Roman" w:cs="Times New Roman"/>
          <w:sz w:val="28"/>
          <w:szCs w:val="28"/>
        </w:rPr>
      </w:pPr>
      <w:r w:rsidRPr="00C70968">
        <w:rPr>
          <w:rFonts w:ascii="Times New Roman" w:hAnsi="Times New Roman" w:cs="Times New Roman"/>
          <w:sz w:val="28"/>
          <w:szCs w:val="28"/>
        </w:rPr>
        <w:t>Объем финансирования за счет бюджетных средств будет ежегодно уточняться в соответствии с возможностями соответствующих бюджетов.</w:t>
      </w:r>
    </w:p>
    <w:p w:rsidR="00D57899" w:rsidRPr="00C70968" w:rsidRDefault="00D57899" w:rsidP="00B436D9">
      <w:pPr>
        <w:spacing w:after="75" w:line="312" w:lineRule="atLeast"/>
        <w:ind w:firstLine="851"/>
        <w:jc w:val="both"/>
        <w:rPr>
          <w:rFonts w:ascii="Times New Roman" w:hAnsi="Times New Roman" w:cs="Times New Roman"/>
          <w:sz w:val="28"/>
          <w:szCs w:val="28"/>
        </w:rPr>
      </w:pPr>
      <w:r w:rsidRPr="00C70968">
        <w:rPr>
          <w:rFonts w:ascii="Times New Roman" w:hAnsi="Times New Roman" w:cs="Times New Roman"/>
          <w:sz w:val="28"/>
          <w:szCs w:val="28"/>
        </w:rPr>
        <w:t>Существует прямая взаимосвязь между уровнем финансирования и результатами реализации Плана, которая определяется стабильностью и полнотой финансирования.</w:t>
      </w:r>
    </w:p>
    <w:p w:rsidR="00D57899" w:rsidRPr="008B33A6" w:rsidRDefault="00D57899" w:rsidP="00B436D9">
      <w:pPr>
        <w:spacing w:after="75" w:line="312" w:lineRule="atLeast"/>
        <w:ind w:firstLine="851"/>
        <w:jc w:val="both"/>
        <w:rPr>
          <w:rFonts w:ascii="Times New Roman" w:hAnsi="Times New Roman" w:cs="Times New Roman"/>
          <w:b/>
          <w:bCs/>
          <w:iCs/>
          <w:sz w:val="28"/>
          <w:szCs w:val="28"/>
        </w:rPr>
      </w:pPr>
      <w:r w:rsidRPr="008B33A6">
        <w:rPr>
          <w:rFonts w:ascii="Times New Roman" w:hAnsi="Times New Roman" w:cs="Times New Roman"/>
          <w:b/>
          <w:bCs/>
          <w:iCs/>
          <w:sz w:val="28"/>
          <w:szCs w:val="28"/>
        </w:rPr>
        <w:t>Механизм реализации</w:t>
      </w:r>
    </w:p>
    <w:p w:rsidR="00D57899" w:rsidRPr="00D57899" w:rsidRDefault="00D57899" w:rsidP="008B33A6">
      <w:pPr>
        <w:spacing w:after="0"/>
        <w:ind w:firstLine="708"/>
        <w:jc w:val="both"/>
        <w:rPr>
          <w:rFonts w:ascii="Times New Roman" w:hAnsi="Times New Roman" w:cs="Times New Roman"/>
          <w:sz w:val="28"/>
          <w:szCs w:val="28"/>
        </w:rPr>
      </w:pPr>
      <w:r w:rsidRPr="00D57899">
        <w:rPr>
          <w:rFonts w:ascii="Times New Roman" w:hAnsi="Times New Roman" w:cs="Times New Roman"/>
          <w:sz w:val="28"/>
          <w:szCs w:val="28"/>
        </w:rPr>
        <w:t xml:space="preserve">Социально-экономическое </w:t>
      </w:r>
      <w:r w:rsidR="008B33A6" w:rsidRPr="00D57899">
        <w:rPr>
          <w:rFonts w:ascii="Times New Roman" w:hAnsi="Times New Roman" w:cs="Times New Roman"/>
          <w:sz w:val="28"/>
          <w:szCs w:val="28"/>
        </w:rPr>
        <w:t>развитие любого</w:t>
      </w:r>
      <w:r w:rsidRPr="00D57899">
        <w:rPr>
          <w:rFonts w:ascii="Times New Roman" w:hAnsi="Times New Roman" w:cs="Times New Roman"/>
          <w:sz w:val="28"/>
          <w:szCs w:val="28"/>
        </w:rPr>
        <w:t xml:space="preserve"> поселения в основном зависит от работы промышленных предприятий и предпринимательской деятельности на территории, а также от состояния социальной инфраструктуры. </w:t>
      </w:r>
    </w:p>
    <w:p w:rsidR="00D57899" w:rsidRPr="00D57899" w:rsidRDefault="00D57899" w:rsidP="008B33A6">
      <w:pPr>
        <w:spacing w:after="0"/>
        <w:ind w:firstLine="708"/>
        <w:jc w:val="both"/>
        <w:rPr>
          <w:rFonts w:ascii="Times New Roman" w:hAnsi="Times New Roman" w:cs="Times New Roman"/>
          <w:sz w:val="28"/>
          <w:szCs w:val="28"/>
        </w:rPr>
      </w:pPr>
      <w:r w:rsidRPr="00D57899">
        <w:rPr>
          <w:rFonts w:ascii="Times New Roman" w:hAnsi="Times New Roman" w:cs="Times New Roman"/>
          <w:sz w:val="28"/>
          <w:szCs w:val="28"/>
        </w:rPr>
        <w:t xml:space="preserve"> Муниципальное образование </w:t>
      </w:r>
      <w:proofErr w:type="spellStart"/>
      <w:r w:rsidRPr="00D57899">
        <w:rPr>
          <w:rFonts w:ascii="Times New Roman" w:hAnsi="Times New Roman" w:cs="Times New Roman"/>
          <w:sz w:val="28"/>
          <w:szCs w:val="28"/>
        </w:rPr>
        <w:t>Жемчужинское</w:t>
      </w:r>
      <w:proofErr w:type="spellEnd"/>
      <w:r w:rsidRPr="00D57899">
        <w:rPr>
          <w:rFonts w:ascii="Times New Roman" w:hAnsi="Times New Roman" w:cs="Times New Roman"/>
          <w:sz w:val="28"/>
          <w:szCs w:val="28"/>
        </w:rPr>
        <w:t xml:space="preserve"> сельское поселение Нижнегорского района Республики Крым является   аграрным сектором. Его основная отрасль – сельское хозяйство, которое является ведущей отраслью, основополагающей сферой экономики поселения. В связи с </w:t>
      </w:r>
      <w:r w:rsidR="008B33A6" w:rsidRPr="00D57899">
        <w:rPr>
          <w:rFonts w:ascii="Times New Roman" w:hAnsi="Times New Roman" w:cs="Times New Roman"/>
          <w:sz w:val="28"/>
          <w:szCs w:val="28"/>
        </w:rPr>
        <w:t>этим,</w:t>
      </w:r>
      <w:r w:rsidRPr="00D57899">
        <w:rPr>
          <w:rFonts w:ascii="Times New Roman" w:hAnsi="Times New Roman" w:cs="Times New Roman"/>
          <w:sz w:val="28"/>
          <w:szCs w:val="28"/>
        </w:rPr>
        <w:t xml:space="preserve"> основное внимание в направлении социально-экономического развития Жемчужинского сельского поселения Нижнегорского района уделяется именно развитию сельского хозяйства. </w:t>
      </w:r>
    </w:p>
    <w:p w:rsidR="00D57899" w:rsidRPr="00D57899" w:rsidRDefault="00D57899" w:rsidP="00B436D9">
      <w:pPr>
        <w:jc w:val="both"/>
        <w:rPr>
          <w:rFonts w:ascii="Times New Roman" w:hAnsi="Times New Roman" w:cs="Times New Roman"/>
          <w:b/>
          <w:sz w:val="28"/>
          <w:szCs w:val="28"/>
        </w:rPr>
      </w:pPr>
      <w:r w:rsidRPr="00D57899">
        <w:rPr>
          <w:rFonts w:ascii="Times New Roman" w:hAnsi="Times New Roman" w:cs="Times New Roman"/>
          <w:b/>
          <w:sz w:val="28"/>
          <w:szCs w:val="28"/>
        </w:rPr>
        <w:lastRenderedPageBreak/>
        <w:t xml:space="preserve">2.  Основные </w:t>
      </w:r>
      <w:r w:rsidR="008B33A6" w:rsidRPr="00D57899">
        <w:rPr>
          <w:rFonts w:ascii="Times New Roman" w:hAnsi="Times New Roman" w:cs="Times New Roman"/>
          <w:b/>
          <w:sz w:val="28"/>
          <w:szCs w:val="28"/>
        </w:rPr>
        <w:t>направления прогноза социально</w:t>
      </w:r>
      <w:r w:rsidRPr="00D57899">
        <w:rPr>
          <w:rFonts w:ascii="Times New Roman" w:hAnsi="Times New Roman" w:cs="Times New Roman"/>
          <w:b/>
          <w:sz w:val="28"/>
          <w:szCs w:val="28"/>
        </w:rPr>
        <w:t xml:space="preserve">- экономического развития </w:t>
      </w:r>
      <w:r w:rsidR="008B33A6">
        <w:rPr>
          <w:rFonts w:ascii="Times New Roman" w:hAnsi="Times New Roman" w:cs="Times New Roman"/>
          <w:b/>
          <w:sz w:val="28"/>
          <w:szCs w:val="28"/>
        </w:rPr>
        <w:t>на</w:t>
      </w:r>
      <w:r w:rsidRPr="00D57899">
        <w:rPr>
          <w:rFonts w:ascii="Times New Roman" w:hAnsi="Times New Roman" w:cs="Times New Roman"/>
          <w:b/>
          <w:sz w:val="28"/>
          <w:szCs w:val="28"/>
        </w:rPr>
        <w:t xml:space="preserve"> 20</w:t>
      </w:r>
      <w:r w:rsidR="008B33A6">
        <w:rPr>
          <w:rFonts w:ascii="Times New Roman" w:hAnsi="Times New Roman" w:cs="Times New Roman"/>
          <w:b/>
          <w:sz w:val="28"/>
          <w:szCs w:val="28"/>
        </w:rPr>
        <w:t>20</w:t>
      </w:r>
      <w:r w:rsidRPr="00D57899">
        <w:rPr>
          <w:rFonts w:ascii="Times New Roman" w:hAnsi="Times New Roman" w:cs="Times New Roman"/>
          <w:b/>
          <w:sz w:val="28"/>
          <w:szCs w:val="28"/>
        </w:rPr>
        <w:t xml:space="preserve"> год и плановый период 202</w:t>
      </w:r>
      <w:r w:rsidR="008B33A6">
        <w:rPr>
          <w:rFonts w:ascii="Times New Roman" w:hAnsi="Times New Roman" w:cs="Times New Roman"/>
          <w:b/>
          <w:sz w:val="28"/>
          <w:szCs w:val="28"/>
        </w:rPr>
        <w:t>1</w:t>
      </w:r>
      <w:r w:rsidRPr="00D57899">
        <w:rPr>
          <w:rFonts w:ascii="Times New Roman" w:hAnsi="Times New Roman" w:cs="Times New Roman"/>
          <w:b/>
          <w:sz w:val="28"/>
          <w:szCs w:val="28"/>
        </w:rPr>
        <w:t xml:space="preserve"> и 202</w:t>
      </w:r>
      <w:r w:rsidR="008B33A6">
        <w:rPr>
          <w:rFonts w:ascii="Times New Roman" w:hAnsi="Times New Roman" w:cs="Times New Roman"/>
          <w:b/>
          <w:sz w:val="28"/>
          <w:szCs w:val="28"/>
        </w:rPr>
        <w:t>2</w:t>
      </w:r>
      <w:r w:rsidRPr="00D57899">
        <w:rPr>
          <w:rFonts w:ascii="Times New Roman" w:hAnsi="Times New Roman" w:cs="Times New Roman"/>
          <w:b/>
          <w:sz w:val="28"/>
          <w:szCs w:val="28"/>
        </w:rPr>
        <w:t xml:space="preserve"> годов.</w:t>
      </w:r>
    </w:p>
    <w:p w:rsidR="008B33A6" w:rsidRDefault="00D57899" w:rsidP="00E10838">
      <w:pPr>
        <w:tabs>
          <w:tab w:val="left" w:pos="1360"/>
        </w:tabs>
        <w:spacing w:after="0"/>
        <w:jc w:val="both"/>
        <w:rPr>
          <w:rFonts w:ascii="Times New Roman" w:hAnsi="Times New Roman" w:cs="Times New Roman"/>
          <w:sz w:val="28"/>
          <w:szCs w:val="28"/>
        </w:rPr>
      </w:pPr>
      <w:r w:rsidRPr="00D57899">
        <w:rPr>
          <w:rFonts w:ascii="Times New Roman" w:hAnsi="Times New Roman" w:cs="Times New Roman"/>
          <w:sz w:val="28"/>
          <w:szCs w:val="28"/>
        </w:rPr>
        <w:t xml:space="preserve">     Основная доля </w:t>
      </w:r>
      <w:r w:rsidR="008B33A6" w:rsidRPr="00D57899">
        <w:rPr>
          <w:rFonts w:ascii="Times New Roman" w:hAnsi="Times New Roman" w:cs="Times New Roman"/>
          <w:sz w:val="28"/>
          <w:szCs w:val="28"/>
        </w:rPr>
        <w:t>поступлений в</w:t>
      </w:r>
      <w:r w:rsidRPr="00D57899">
        <w:rPr>
          <w:rFonts w:ascii="Times New Roman" w:hAnsi="Times New Roman" w:cs="Times New Roman"/>
          <w:sz w:val="28"/>
          <w:szCs w:val="28"/>
        </w:rPr>
        <w:t xml:space="preserve"> доходную часть </w:t>
      </w:r>
      <w:r w:rsidR="008B33A6" w:rsidRPr="00D57899">
        <w:rPr>
          <w:rFonts w:ascii="Times New Roman" w:hAnsi="Times New Roman" w:cs="Times New Roman"/>
          <w:sz w:val="28"/>
          <w:szCs w:val="28"/>
        </w:rPr>
        <w:t>поселения приходится</w:t>
      </w:r>
    </w:p>
    <w:p w:rsidR="008B33A6" w:rsidRDefault="008B33A6" w:rsidP="00E10838">
      <w:pPr>
        <w:tabs>
          <w:tab w:val="left" w:pos="1360"/>
        </w:tabs>
        <w:spacing w:after="0"/>
        <w:jc w:val="both"/>
        <w:rPr>
          <w:rFonts w:ascii="Times New Roman" w:hAnsi="Times New Roman" w:cs="Times New Roman"/>
          <w:sz w:val="28"/>
          <w:szCs w:val="28"/>
        </w:rPr>
      </w:pPr>
      <w:r>
        <w:rPr>
          <w:rFonts w:ascii="Times New Roman" w:hAnsi="Times New Roman" w:cs="Times New Roman"/>
          <w:sz w:val="28"/>
          <w:szCs w:val="28"/>
        </w:rPr>
        <w:t>-</w:t>
      </w:r>
      <w:r w:rsidRPr="008B33A6">
        <w:rPr>
          <w:rFonts w:ascii="Times New Roman" w:hAnsi="Times New Roman" w:cs="Times New Roman"/>
          <w:b/>
          <w:bCs/>
          <w:sz w:val="28"/>
          <w:szCs w:val="28"/>
        </w:rPr>
        <w:t>на 2020 год</w:t>
      </w:r>
      <w:r w:rsidRPr="00D57899">
        <w:rPr>
          <w:rFonts w:ascii="Times New Roman" w:hAnsi="Times New Roman" w:cs="Times New Roman"/>
          <w:sz w:val="28"/>
          <w:szCs w:val="28"/>
        </w:rPr>
        <w:t>на</w:t>
      </w:r>
      <w:r w:rsidR="00D57899" w:rsidRPr="00D57899">
        <w:rPr>
          <w:rFonts w:ascii="Times New Roman" w:hAnsi="Times New Roman" w:cs="Times New Roman"/>
          <w:sz w:val="28"/>
          <w:szCs w:val="28"/>
        </w:rPr>
        <w:t xml:space="preserve"> налог на доходы с физ. лиц – </w:t>
      </w:r>
      <w:r>
        <w:rPr>
          <w:rFonts w:ascii="Times New Roman" w:hAnsi="Times New Roman" w:cs="Times New Roman"/>
          <w:sz w:val="28"/>
          <w:szCs w:val="28"/>
        </w:rPr>
        <w:t xml:space="preserve">890,0 </w:t>
      </w:r>
      <w:r w:rsidR="00D57899" w:rsidRPr="00D57899">
        <w:rPr>
          <w:rFonts w:ascii="Times New Roman" w:hAnsi="Times New Roman" w:cs="Times New Roman"/>
          <w:sz w:val="28"/>
          <w:szCs w:val="28"/>
        </w:rPr>
        <w:t>тыс</w:t>
      </w:r>
      <w:proofErr w:type="gramStart"/>
      <w:r w:rsidR="00D57899" w:rsidRPr="00D57899">
        <w:rPr>
          <w:rFonts w:ascii="Times New Roman" w:hAnsi="Times New Roman" w:cs="Times New Roman"/>
          <w:sz w:val="28"/>
          <w:szCs w:val="28"/>
        </w:rPr>
        <w:t>.р</w:t>
      </w:r>
      <w:proofErr w:type="gramEnd"/>
      <w:r w:rsidR="00D57899" w:rsidRPr="00D57899">
        <w:rPr>
          <w:rFonts w:ascii="Times New Roman" w:hAnsi="Times New Roman" w:cs="Times New Roman"/>
          <w:sz w:val="28"/>
          <w:szCs w:val="28"/>
        </w:rPr>
        <w:t xml:space="preserve">уб., земельный налог – </w:t>
      </w:r>
      <w:r>
        <w:rPr>
          <w:rFonts w:ascii="Times New Roman" w:hAnsi="Times New Roman" w:cs="Times New Roman"/>
          <w:sz w:val="28"/>
          <w:szCs w:val="28"/>
        </w:rPr>
        <w:t xml:space="preserve">159,0 </w:t>
      </w:r>
      <w:r w:rsidR="00D57899" w:rsidRPr="00D57899">
        <w:rPr>
          <w:rFonts w:ascii="Times New Roman" w:hAnsi="Times New Roman" w:cs="Times New Roman"/>
          <w:sz w:val="28"/>
          <w:szCs w:val="28"/>
        </w:rPr>
        <w:t xml:space="preserve">тыс.руб., единый сельскохозяйственный налог – </w:t>
      </w:r>
      <w:r>
        <w:rPr>
          <w:rFonts w:ascii="Times New Roman" w:hAnsi="Times New Roman" w:cs="Times New Roman"/>
          <w:sz w:val="28"/>
          <w:szCs w:val="28"/>
        </w:rPr>
        <w:t>100,0</w:t>
      </w:r>
      <w:r w:rsidR="00D57899" w:rsidRPr="00D57899">
        <w:rPr>
          <w:rFonts w:ascii="Times New Roman" w:hAnsi="Times New Roman" w:cs="Times New Roman"/>
          <w:sz w:val="28"/>
          <w:szCs w:val="28"/>
        </w:rPr>
        <w:t>тыс.руб</w:t>
      </w:r>
      <w:r>
        <w:rPr>
          <w:rFonts w:ascii="Times New Roman" w:hAnsi="Times New Roman" w:cs="Times New Roman"/>
          <w:sz w:val="28"/>
          <w:szCs w:val="28"/>
        </w:rPr>
        <w:t>;</w:t>
      </w:r>
    </w:p>
    <w:p w:rsidR="008B33A6" w:rsidRDefault="008B33A6" w:rsidP="00E10838">
      <w:pPr>
        <w:tabs>
          <w:tab w:val="left" w:pos="1360"/>
        </w:tabs>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на 2021 год</w:t>
      </w:r>
      <w:r w:rsidR="00D57899" w:rsidRPr="00D57899">
        <w:rPr>
          <w:rFonts w:ascii="Times New Roman" w:hAnsi="Times New Roman" w:cs="Times New Roman"/>
          <w:sz w:val="28"/>
          <w:szCs w:val="28"/>
        </w:rPr>
        <w:t xml:space="preserve"> на налог на доходы с физ. лиц – </w:t>
      </w:r>
      <w:r>
        <w:rPr>
          <w:rFonts w:ascii="Times New Roman" w:hAnsi="Times New Roman" w:cs="Times New Roman"/>
          <w:sz w:val="28"/>
          <w:szCs w:val="28"/>
        </w:rPr>
        <w:t>935,0</w:t>
      </w:r>
      <w:r w:rsidR="00D57899" w:rsidRPr="00D57899">
        <w:rPr>
          <w:rFonts w:ascii="Times New Roman" w:hAnsi="Times New Roman" w:cs="Times New Roman"/>
          <w:sz w:val="28"/>
          <w:szCs w:val="28"/>
        </w:rPr>
        <w:t xml:space="preserve"> тыс.руб., земельный налог – </w:t>
      </w:r>
      <w:r>
        <w:rPr>
          <w:rFonts w:ascii="Times New Roman" w:hAnsi="Times New Roman" w:cs="Times New Roman"/>
          <w:sz w:val="28"/>
          <w:szCs w:val="28"/>
        </w:rPr>
        <w:t>165,0</w:t>
      </w:r>
      <w:r w:rsidRPr="00D57899">
        <w:rPr>
          <w:rFonts w:ascii="Times New Roman" w:hAnsi="Times New Roman" w:cs="Times New Roman"/>
          <w:sz w:val="28"/>
          <w:szCs w:val="28"/>
        </w:rPr>
        <w:t>тыс.руб., единый</w:t>
      </w:r>
      <w:r w:rsidR="00D57899" w:rsidRPr="00D57899">
        <w:rPr>
          <w:rFonts w:ascii="Times New Roman" w:hAnsi="Times New Roman" w:cs="Times New Roman"/>
          <w:sz w:val="28"/>
          <w:szCs w:val="28"/>
        </w:rPr>
        <w:t xml:space="preserve"> сельскохозяйственный налог – </w:t>
      </w:r>
      <w:r>
        <w:rPr>
          <w:rFonts w:ascii="Times New Roman" w:hAnsi="Times New Roman" w:cs="Times New Roman"/>
          <w:sz w:val="28"/>
          <w:szCs w:val="28"/>
        </w:rPr>
        <w:t>125,0</w:t>
      </w:r>
      <w:r w:rsidR="00D57899" w:rsidRPr="00D57899">
        <w:rPr>
          <w:rFonts w:ascii="Times New Roman" w:hAnsi="Times New Roman" w:cs="Times New Roman"/>
          <w:sz w:val="28"/>
          <w:szCs w:val="28"/>
        </w:rPr>
        <w:t xml:space="preserve"> тыс.руб</w:t>
      </w:r>
      <w:r>
        <w:rPr>
          <w:rFonts w:ascii="Times New Roman" w:hAnsi="Times New Roman" w:cs="Times New Roman"/>
          <w:sz w:val="28"/>
          <w:szCs w:val="28"/>
        </w:rPr>
        <w:t>.;</w:t>
      </w:r>
    </w:p>
    <w:p w:rsidR="00D57899" w:rsidRDefault="008B33A6" w:rsidP="00E10838">
      <w:pPr>
        <w:tabs>
          <w:tab w:val="left" w:pos="1360"/>
        </w:tabs>
        <w:spacing w:after="0"/>
        <w:jc w:val="both"/>
        <w:rPr>
          <w:rFonts w:ascii="Times New Roman" w:hAnsi="Times New Roman" w:cs="Times New Roman"/>
          <w:sz w:val="28"/>
          <w:szCs w:val="28"/>
        </w:rPr>
      </w:pPr>
      <w:r>
        <w:rPr>
          <w:rFonts w:ascii="Times New Roman" w:hAnsi="Times New Roman" w:cs="Times New Roman"/>
          <w:b/>
          <w:bCs/>
          <w:sz w:val="28"/>
          <w:szCs w:val="28"/>
        </w:rPr>
        <w:t>-</w:t>
      </w:r>
      <w:r w:rsidRPr="008B33A6">
        <w:rPr>
          <w:rFonts w:ascii="Times New Roman" w:hAnsi="Times New Roman" w:cs="Times New Roman"/>
          <w:b/>
          <w:bCs/>
          <w:sz w:val="28"/>
          <w:szCs w:val="28"/>
        </w:rPr>
        <w:t>на 2022 год</w:t>
      </w:r>
      <w:r w:rsidR="00D57899" w:rsidRPr="00D57899">
        <w:rPr>
          <w:rFonts w:ascii="Times New Roman" w:hAnsi="Times New Roman" w:cs="Times New Roman"/>
          <w:sz w:val="28"/>
          <w:szCs w:val="28"/>
        </w:rPr>
        <w:t xml:space="preserve"> на налог на доходы с физ. лиц – </w:t>
      </w:r>
      <w:r>
        <w:rPr>
          <w:rFonts w:ascii="Times New Roman" w:hAnsi="Times New Roman" w:cs="Times New Roman"/>
          <w:sz w:val="28"/>
          <w:szCs w:val="28"/>
        </w:rPr>
        <w:t xml:space="preserve">985,0 </w:t>
      </w:r>
      <w:r w:rsidR="00D57899" w:rsidRPr="00D57899">
        <w:rPr>
          <w:rFonts w:ascii="Times New Roman" w:hAnsi="Times New Roman" w:cs="Times New Roman"/>
          <w:sz w:val="28"/>
          <w:szCs w:val="28"/>
        </w:rPr>
        <w:t xml:space="preserve">тыс.руб., земельный налог – </w:t>
      </w:r>
      <w:r>
        <w:rPr>
          <w:rFonts w:ascii="Times New Roman" w:hAnsi="Times New Roman" w:cs="Times New Roman"/>
          <w:sz w:val="28"/>
          <w:szCs w:val="28"/>
        </w:rPr>
        <w:t>171,0</w:t>
      </w:r>
      <w:r w:rsidR="00D57899" w:rsidRPr="00D57899">
        <w:rPr>
          <w:rFonts w:ascii="Times New Roman" w:hAnsi="Times New Roman" w:cs="Times New Roman"/>
          <w:sz w:val="28"/>
          <w:szCs w:val="28"/>
        </w:rPr>
        <w:t xml:space="preserve"> тыс.руб., единый сельскохозяйственный налог – </w:t>
      </w:r>
      <w:r>
        <w:rPr>
          <w:rFonts w:ascii="Times New Roman" w:hAnsi="Times New Roman" w:cs="Times New Roman"/>
          <w:sz w:val="28"/>
          <w:szCs w:val="28"/>
        </w:rPr>
        <w:t>127,0</w:t>
      </w:r>
      <w:r w:rsidR="00D57899" w:rsidRPr="00D57899">
        <w:rPr>
          <w:rFonts w:ascii="Times New Roman" w:hAnsi="Times New Roman" w:cs="Times New Roman"/>
          <w:sz w:val="28"/>
          <w:szCs w:val="28"/>
        </w:rPr>
        <w:t xml:space="preserve"> тыс.руб.</w:t>
      </w:r>
    </w:p>
    <w:p w:rsidR="00E10838" w:rsidRPr="00D57899" w:rsidRDefault="00E10838" w:rsidP="00E10838">
      <w:pPr>
        <w:tabs>
          <w:tab w:val="left" w:pos="1360"/>
        </w:tabs>
        <w:spacing w:after="0"/>
        <w:jc w:val="both"/>
        <w:rPr>
          <w:rFonts w:ascii="Times New Roman" w:hAnsi="Times New Roman" w:cs="Times New Roman"/>
          <w:sz w:val="28"/>
          <w:szCs w:val="28"/>
        </w:rPr>
      </w:pPr>
    </w:p>
    <w:p w:rsidR="00D57899" w:rsidRPr="00D57899" w:rsidRDefault="00D57899" w:rsidP="00E10838">
      <w:pPr>
        <w:spacing w:after="0"/>
        <w:jc w:val="both"/>
        <w:rPr>
          <w:rFonts w:ascii="Times New Roman" w:hAnsi="Times New Roman" w:cs="Times New Roman"/>
          <w:sz w:val="28"/>
          <w:szCs w:val="28"/>
        </w:rPr>
      </w:pPr>
      <w:r w:rsidRPr="00D57899">
        <w:rPr>
          <w:rFonts w:ascii="Times New Roman" w:hAnsi="Times New Roman" w:cs="Times New Roman"/>
          <w:sz w:val="28"/>
          <w:szCs w:val="28"/>
        </w:rPr>
        <w:t xml:space="preserve">1.   Основными направлениями развития инфраструктуры потребительского рынка являются сельскохозяйственные товаропроизводители, а также  торговля, о чем свидетельствует динамичное развитие торговых сетей.  </w:t>
      </w:r>
    </w:p>
    <w:p w:rsidR="00D57899" w:rsidRPr="00D57899" w:rsidRDefault="00D57899" w:rsidP="00E10838">
      <w:pPr>
        <w:spacing w:after="0"/>
        <w:jc w:val="both"/>
        <w:rPr>
          <w:rFonts w:ascii="Times New Roman" w:hAnsi="Times New Roman" w:cs="Times New Roman"/>
          <w:sz w:val="28"/>
          <w:szCs w:val="28"/>
        </w:rPr>
      </w:pPr>
      <w:r w:rsidRPr="00D57899">
        <w:rPr>
          <w:rFonts w:ascii="Times New Roman" w:hAnsi="Times New Roman" w:cs="Times New Roman"/>
          <w:sz w:val="28"/>
          <w:szCs w:val="28"/>
        </w:rPr>
        <w:t xml:space="preserve">   2.  Будет продолжена целенаправленная работа по развитию и укреплению  инфраструктуры поселения.</w:t>
      </w:r>
    </w:p>
    <w:p w:rsidR="00D57899" w:rsidRDefault="00D57899" w:rsidP="00E10838">
      <w:pPr>
        <w:spacing w:after="0"/>
        <w:jc w:val="both"/>
        <w:rPr>
          <w:rFonts w:ascii="Times New Roman" w:hAnsi="Times New Roman" w:cs="Times New Roman"/>
          <w:sz w:val="28"/>
          <w:szCs w:val="28"/>
        </w:rPr>
      </w:pPr>
      <w:r w:rsidRPr="00D57899">
        <w:rPr>
          <w:rFonts w:ascii="Times New Roman" w:hAnsi="Times New Roman" w:cs="Times New Roman"/>
          <w:sz w:val="28"/>
          <w:szCs w:val="28"/>
        </w:rPr>
        <w:t>3</w:t>
      </w:r>
      <w:r w:rsidRPr="00D57899">
        <w:rPr>
          <w:rFonts w:ascii="Times New Roman" w:hAnsi="Times New Roman" w:cs="Times New Roman"/>
          <w:b/>
          <w:sz w:val="28"/>
          <w:szCs w:val="28"/>
        </w:rPr>
        <w:t>.</w:t>
      </w:r>
      <w:r w:rsidRPr="00D57899">
        <w:rPr>
          <w:rFonts w:ascii="Times New Roman" w:hAnsi="Times New Roman" w:cs="Times New Roman"/>
          <w:sz w:val="28"/>
          <w:szCs w:val="28"/>
        </w:rPr>
        <w:t xml:space="preserve"> Продолжится осуществление мероприятий по усилению контроля   целевого использованием бюджетных средств, совершенствованию управления муниципальной собственности.</w:t>
      </w:r>
    </w:p>
    <w:p w:rsidR="00AF3912" w:rsidRDefault="00AF3912" w:rsidP="00E10838">
      <w:pPr>
        <w:spacing w:after="0"/>
        <w:jc w:val="both"/>
        <w:rPr>
          <w:rFonts w:ascii="Times New Roman" w:hAnsi="Times New Roman" w:cs="Times New Roman"/>
          <w:sz w:val="28"/>
          <w:szCs w:val="28"/>
        </w:rPr>
      </w:pPr>
      <w:r>
        <w:rPr>
          <w:rFonts w:ascii="Times New Roman" w:hAnsi="Times New Roman" w:cs="Times New Roman"/>
          <w:sz w:val="28"/>
          <w:szCs w:val="28"/>
        </w:rPr>
        <w:t xml:space="preserve">4.Будет продолжена работа по благоустройству территории поселения: санитарная вырезка деревьев, покос сорняков, озеленение  территории, </w:t>
      </w:r>
      <w:proofErr w:type="spellStart"/>
      <w:r>
        <w:rPr>
          <w:rFonts w:ascii="Times New Roman" w:hAnsi="Times New Roman" w:cs="Times New Roman"/>
          <w:sz w:val="28"/>
          <w:szCs w:val="28"/>
        </w:rPr>
        <w:t>дератизационные</w:t>
      </w:r>
      <w:proofErr w:type="spellEnd"/>
      <w:r>
        <w:rPr>
          <w:rFonts w:ascii="Times New Roman" w:hAnsi="Times New Roman" w:cs="Times New Roman"/>
          <w:sz w:val="28"/>
          <w:szCs w:val="28"/>
        </w:rPr>
        <w:t xml:space="preserve"> обработки.</w:t>
      </w:r>
    </w:p>
    <w:p w:rsidR="00B436D9" w:rsidRDefault="00AF3912" w:rsidP="00E108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5.Совместно с </w:t>
      </w:r>
      <w:r w:rsidR="00684900" w:rsidRPr="00D57899">
        <w:rPr>
          <w:rFonts w:ascii="Times New Roman" w:eastAsia="Times New Roman" w:hAnsi="Times New Roman" w:cs="Times New Roman"/>
          <w:bCs/>
          <w:sz w:val="28"/>
          <w:szCs w:val="28"/>
        </w:rPr>
        <w:t xml:space="preserve">МКУК Жемчужинский СДК, МКУК </w:t>
      </w:r>
      <w:proofErr w:type="spellStart"/>
      <w:r w:rsidR="00684900" w:rsidRPr="00D57899">
        <w:rPr>
          <w:rFonts w:ascii="Times New Roman" w:eastAsia="Times New Roman" w:hAnsi="Times New Roman" w:cs="Times New Roman"/>
          <w:bCs/>
          <w:sz w:val="28"/>
          <w:szCs w:val="28"/>
        </w:rPr>
        <w:t>Пеновский</w:t>
      </w:r>
      <w:proofErr w:type="spellEnd"/>
      <w:r w:rsidR="00684900" w:rsidRPr="00D57899">
        <w:rPr>
          <w:rFonts w:ascii="Times New Roman" w:eastAsia="Times New Roman" w:hAnsi="Times New Roman" w:cs="Times New Roman"/>
          <w:bCs/>
          <w:sz w:val="28"/>
          <w:szCs w:val="28"/>
        </w:rPr>
        <w:t xml:space="preserve"> клуб, МКУК </w:t>
      </w:r>
      <w:proofErr w:type="spellStart"/>
      <w:r w:rsidR="00684900" w:rsidRPr="00D57899">
        <w:rPr>
          <w:rFonts w:ascii="Times New Roman" w:eastAsia="Times New Roman" w:hAnsi="Times New Roman" w:cs="Times New Roman"/>
          <w:bCs/>
          <w:sz w:val="28"/>
          <w:szCs w:val="28"/>
        </w:rPr>
        <w:t>Приреченский</w:t>
      </w:r>
      <w:proofErr w:type="spellEnd"/>
      <w:r w:rsidR="00684900" w:rsidRPr="00D57899">
        <w:rPr>
          <w:rFonts w:ascii="Times New Roman" w:eastAsia="Times New Roman" w:hAnsi="Times New Roman" w:cs="Times New Roman"/>
          <w:bCs/>
          <w:sz w:val="28"/>
          <w:szCs w:val="28"/>
        </w:rPr>
        <w:t xml:space="preserve"> клуб</w:t>
      </w:r>
      <w:r w:rsidR="00684900" w:rsidRPr="00D57899">
        <w:rPr>
          <w:rFonts w:ascii="Times New Roman" w:hAnsi="Times New Roman" w:cs="Times New Roman"/>
          <w:sz w:val="28"/>
          <w:szCs w:val="28"/>
        </w:rPr>
        <w:t xml:space="preserve">, </w:t>
      </w:r>
      <w:proofErr w:type="spellStart"/>
      <w:r w:rsidR="00684900" w:rsidRPr="00D57899">
        <w:rPr>
          <w:rFonts w:ascii="Times New Roman" w:hAnsi="Times New Roman" w:cs="Times New Roman"/>
          <w:sz w:val="28"/>
          <w:szCs w:val="28"/>
        </w:rPr>
        <w:t>Жемчужинская</w:t>
      </w:r>
      <w:proofErr w:type="spellEnd"/>
      <w:r w:rsidR="00684900" w:rsidRPr="00D57899">
        <w:rPr>
          <w:rFonts w:ascii="Times New Roman" w:hAnsi="Times New Roman" w:cs="Times New Roman"/>
          <w:sz w:val="28"/>
          <w:szCs w:val="28"/>
        </w:rPr>
        <w:t xml:space="preserve"> библиотека-филиал № </w:t>
      </w:r>
      <w:r w:rsidR="00B436D9" w:rsidRPr="00D57899">
        <w:rPr>
          <w:rFonts w:ascii="Times New Roman" w:hAnsi="Times New Roman" w:cs="Times New Roman"/>
          <w:sz w:val="28"/>
          <w:szCs w:val="28"/>
        </w:rPr>
        <w:t xml:space="preserve">7, </w:t>
      </w:r>
      <w:proofErr w:type="spellStart"/>
      <w:r w:rsidR="00B436D9" w:rsidRPr="00D57899">
        <w:rPr>
          <w:rFonts w:ascii="Times New Roman" w:hAnsi="Times New Roman" w:cs="Times New Roman"/>
          <w:sz w:val="28"/>
          <w:szCs w:val="28"/>
        </w:rPr>
        <w:t>Пеновская</w:t>
      </w:r>
      <w:proofErr w:type="spellEnd"/>
      <w:r w:rsidR="00684900" w:rsidRPr="00D57899">
        <w:rPr>
          <w:rFonts w:ascii="Times New Roman" w:hAnsi="Times New Roman" w:cs="Times New Roman"/>
          <w:sz w:val="28"/>
          <w:szCs w:val="28"/>
        </w:rPr>
        <w:t xml:space="preserve"> библиотека-филиал № </w:t>
      </w:r>
      <w:r w:rsidR="00B436D9" w:rsidRPr="00D57899">
        <w:rPr>
          <w:rFonts w:ascii="Times New Roman" w:hAnsi="Times New Roman" w:cs="Times New Roman"/>
          <w:sz w:val="28"/>
          <w:szCs w:val="28"/>
        </w:rPr>
        <w:t xml:space="preserve">16, </w:t>
      </w:r>
      <w:proofErr w:type="spellStart"/>
      <w:r w:rsidR="00B436D9" w:rsidRPr="00D57899">
        <w:rPr>
          <w:rFonts w:ascii="Times New Roman" w:hAnsi="Times New Roman" w:cs="Times New Roman"/>
          <w:sz w:val="28"/>
          <w:szCs w:val="28"/>
        </w:rPr>
        <w:t>Приреченская</w:t>
      </w:r>
      <w:proofErr w:type="spellEnd"/>
      <w:r w:rsidR="00684900" w:rsidRPr="00D57899">
        <w:rPr>
          <w:rFonts w:ascii="Times New Roman" w:hAnsi="Times New Roman" w:cs="Times New Roman"/>
          <w:sz w:val="28"/>
          <w:szCs w:val="28"/>
        </w:rPr>
        <w:t xml:space="preserve"> библиотека –филиал № </w:t>
      </w:r>
      <w:r w:rsidR="00B436D9" w:rsidRPr="00D57899">
        <w:rPr>
          <w:rFonts w:ascii="Times New Roman" w:hAnsi="Times New Roman" w:cs="Times New Roman"/>
          <w:sz w:val="28"/>
          <w:szCs w:val="28"/>
        </w:rPr>
        <w:t>41</w:t>
      </w:r>
      <w:r w:rsidR="008B33A6">
        <w:rPr>
          <w:rFonts w:ascii="Times New Roman" w:hAnsi="Times New Roman" w:cs="Times New Roman"/>
          <w:sz w:val="28"/>
          <w:szCs w:val="28"/>
        </w:rPr>
        <w:t>планируется:</w:t>
      </w:r>
    </w:p>
    <w:p w:rsidR="00AF3912" w:rsidRDefault="00684900" w:rsidP="00E108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AF3912">
        <w:rPr>
          <w:rFonts w:ascii="Times New Roman" w:hAnsi="Times New Roman" w:cs="Times New Roman"/>
          <w:sz w:val="28"/>
          <w:szCs w:val="28"/>
        </w:rPr>
        <w:t>роведение спортивно-массовых мероприятий</w:t>
      </w:r>
      <w:r w:rsidR="00B436D9">
        <w:rPr>
          <w:rFonts w:ascii="Times New Roman" w:hAnsi="Times New Roman" w:cs="Times New Roman"/>
          <w:sz w:val="28"/>
          <w:szCs w:val="28"/>
        </w:rPr>
        <w:t>(спортивных</w:t>
      </w:r>
      <w:r w:rsidR="00AF3912">
        <w:rPr>
          <w:rFonts w:ascii="Times New Roman" w:hAnsi="Times New Roman" w:cs="Times New Roman"/>
          <w:sz w:val="28"/>
          <w:szCs w:val="28"/>
        </w:rPr>
        <w:t xml:space="preserve"> праздников</w:t>
      </w:r>
      <w:r>
        <w:rPr>
          <w:rFonts w:ascii="Times New Roman" w:hAnsi="Times New Roman" w:cs="Times New Roman"/>
          <w:sz w:val="28"/>
          <w:szCs w:val="28"/>
        </w:rPr>
        <w:t xml:space="preserve"> к знаменательным </w:t>
      </w:r>
      <w:proofErr w:type="spellStart"/>
      <w:r>
        <w:rPr>
          <w:rFonts w:ascii="Times New Roman" w:hAnsi="Times New Roman" w:cs="Times New Roman"/>
          <w:sz w:val="28"/>
          <w:szCs w:val="28"/>
        </w:rPr>
        <w:t>датам,Дней</w:t>
      </w:r>
      <w:proofErr w:type="spellEnd"/>
      <w:r>
        <w:rPr>
          <w:rFonts w:ascii="Times New Roman" w:hAnsi="Times New Roman" w:cs="Times New Roman"/>
          <w:sz w:val="28"/>
          <w:szCs w:val="28"/>
        </w:rPr>
        <w:t xml:space="preserve"> </w:t>
      </w:r>
      <w:r w:rsidR="00B436D9">
        <w:rPr>
          <w:rFonts w:ascii="Times New Roman" w:hAnsi="Times New Roman" w:cs="Times New Roman"/>
          <w:sz w:val="28"/>
          <w:szCs w:val="28"/>
        </w:rPr>
        <w:t xml:space="preserve">молодежи, </w:t>
      </w:r>
      <w:proofErr w:type="spellStart"/>
      <w:r w:rsidR="00B436D9">
        <w:rPr>
          <w:rFonts w:ascii="Times New Roman" w:hAnsi="Times New Roman" w:cs="Times New Roman"/>
          <w:sz w:val="28"/>
          <w:szCs w:val="28"/>
        </w:rPr>
        <w:t>встреча</w:t>
      </w:r>
      <w:r>
        <w:rPr>
          <w:rFonts w:ascii="Times New Roman" w:hAnsi="Times New Roman" w:cs="Times New Roman"/>
          <w:sz w:val="28"/>
          <w:szCs w:val="28"/>
        </w:rPr>
        <w:t>с</w:t>
      </w:r>
      <w:proofErr w:type="spellEnd"/>
      <w:r>
        <w:rPr>
          <w:rFonts w:ascii="Times New Roman" w:hAnsi="Times New Roman" w:cs="Times New Roman"/>
          <w:sz w:val="28"/>
          <w:szCs w:val="28"/>
        </w:rPr>
        <w:t xml:space="preserve"> детьми –инвалидами);</w:t>
      </w:r>
    </w:p>
    <w:p w:rsidR="00684900" w:rsidRPr="00684900" w:rsidRDefault="00684900" w:rsidP="00E10838">
      <w:pPr>
        <w:pStyle w:val="aj"/>
        <w:shd w:val="clear" w:color="auto" w:fill="FFFFFF"/>
        <w:spacing w:before="0" w:beforeAutospacing="0" w:after="0" w:afterAutospacing="0"/>
        <w:jc w:val="both"/>
        <w:rPr>
          <w:color w:val="000000"/>
          <w:sz w:val="28"/>
          <w:szCs w:val="28"/>
        </w:rPr>
      </w:pPr>
      <w:r w:rsidRPr="00684900">
        <w:rPr>
          <w:color w:val="000000"/>
          <w:sz w:val="28"/>
          <w:szCs w:val="28"/>
        </w:rPr>
        <w:t>- сохранение и развитие культурного наследия поселения (проведение конкурсов поделок, рисунков);</w:t>
      </w:r>
    </w:p>
    <w:p w:rsidR="00684900" w:rsidRPr="00684900" w:rsidRDefault="00684900" w:rsidP="00E10838">
      <w:pPr>
        <w:pStyle w:val="aj"/>
        <w:shd w:val="clear" w:color="auto" w:fill="FFFFFF"/>
        <w:spacing w:before="0" w:beforeAutospacing="0" w:after="0" w:afterAutospacing="0"/>
        <w:jc w:val="both"/>
        <w:rPr>
          <w:color w:val="000000"/>
          <w:sz w:val="28"/>
          <w:szCs w:val="28"/>
        </w:rPr>
      </w:pPr>
      <w:r w:rsidRPr="00684900">
        <w:rPr>
          <w:color w:val="000000"/>
          <w:sz w:val="28"/>
          <w:szCs w:val="28"/>
        </w:rPr>
        <w:t xml:space="preserve">- стимулирование народного творчества и развитие культурно – </w:t>
      </w:r>
      <w:proofErr w:type="spellStart"/>
      <w:r w:rsidRPr="00684900">
        <w:rPr>
          <w:color w:val="000000"/>
          <w:sz w:val="28"/>
          <w:szCs w:val="28"/>
        </w:rPr>
        <w:t>досуговой</w:t>
      </w:r>
      <w:proofErr w:type="spellEnd"/>
      <w:r w:rsidRPr="00684900">
        <w:rPr>
          <w:color w:val="000000"/>
          <w:sz w:val="28"/>
          <w:szCs w:val="28"/>
        </w:rPr>
        <w:t xml:space="preserve"> деятельности (литературные вечера, турниры, викторины, конкурсы);</w:t>
      </w:r>
    </w:p>
    <w:p w:rsidR="00684900" w:rsidRPr="00684900" w:rsidRDefault="00684900" w:rsidP="00E10838">
      <w:pPr>
        <w:pStyle w:val="aj"/>
        <w:shd w:val="clear" w:color="auto" w:fill="FFFFFF"/>
        <w:spacing w:before="0" w:beforeAutospacing="0" w:after="0" w:afterAutospacing="0"/>
        <w:jc w:val="both"/>
        <w:rPr>
          <w:color w:val="000000"/>
          <w:sz w:val="28"/>
          <w:szCs w:val="28"/>
        </w:rPr>
      </w:pPr>
      <w:r w:rsidRPr="00684900">
        <w:rPr>
          <w:color w:val="000000"/>
          <w:sz w:val="28"/>
          <w:szCs w:val="28"/>
        </w:rPr>
        <w:t>- развитие молодежного самоуправления, привлечения молодежи к участию в процессе социально – экономического развития поселения;</w:t>
      </w:r>
    </w:p>
    <w:p w:rsidR="00684900" w:rsidRDefault="00684900" w:rsidP="00E10838">
      <w:pPr>
        <w:pStyle w:val="aj"/>
        <w:shd w:val="clear" w:color="auto" w:fill="FFFFFF"/>
        <w:spacing w:before="0" w:beforeAutospacing="0" w:after="0" w:afterAutospacing="0"/>
        <w:jc w:val="both"/>
        <w:rPr>
          <w:color w:val="000000"/>
          <w:sz w:val="28"/>
          <w:szCs w:val="28"/>
        </w:rPr>
      </w:pPr>
      <w:r w:rsidRPr="00684900">
        <w:rPr>
          <w:color w:val="000000"/>
          <w:sz w:val="28"/>
          <w:szCs w:val="28"/>
        </w:rPr>
        <w:t>- содействие талантливой молодежи.</w:t>
      </w:r>
    </w:p>
    <w:p w:rsidR="008B33A6" w:rsidRPr="00D57899" w:rsidRDefault="008B33A6" w:rsidP="008B33A6">
      <w:pPr>
        <w:keepNext/>
        <w:spacing w:after="0" w:line="240" w:lineRule="auto"/>
        <w:ind w:firstLine="708"/>
        <w:jc w:val="both"/>
        <w:rPr>
          <w:rFonts w:ascii="Times New Roman" w:hAnsi="Times New Roman" w:cs="Times New Roman"/>
          <w:sz w:val="28"/>
          <w:szCs w:val="28"/>
        </w:rPr>
      </w:pPr>
      <w:r w:rsidRPr="00D57899">
        <w:rPr>
          <w:rFonts w:ascii="Times New Roman" w:eastAsia="Times New Roman" w:hAnsi="Times New Roman" w:cs="Times New Roman"/>
          <w:bCs/>
          <w:sz w:val="28"/>
          <w:szCs w:val="28"/>
        </w:rPr>
        <w:t xml:space="preserve">Для дальнейшего социального развития </w:t>
      </w:r>
      <w:r w:rsidRPr="00D57899">
        <w:rPr>
          <w:rFonts w:ascii="Times New Roman" w:hAnsi="Times New Roman" w:cs="Times New Roman"/>
          <w:sz w:val="28"/>
          <w:szCs w:val="28"/>
        </w:rPr>
        <w:t xml:space="preserve"> поселения в 20</w:t>
      </w:r>
      <w:r>
        <w:rPr>
          <w:rFonts w:ascii="Times New Roman" w:hAnsi="Times New Roman" w:cs="Times New Roman"/>
          <w:sz w:val="28"/>
          <w:szCs w:val="28"/>
        </w:rPr>
        <w:t>20</w:t>
      </w:r>
      <w:r w:rsidRPr="00D57899">
        <w:rPr>
          <w:rFonts w:ascii="Times New Roman" w:hAnsi="Times New Roman" w:cs="Times New Roman"/>
          <w:sz w:val="28"/>
          <w:szCs w:val="28"/>
        </w:rPr>
        <w:t xml:space="preserve"> году и плановом периоде 202</w:t>
      </w:r>
      <w:r>
        <w:rPr>
          <w:rFonts w:ascii="Times New Roman" w:hAnsi="Times New Roman" w:cs="Times New Roman"/>
          <w:sz w:val="28"/>
          <w:szCs w:val="28"/>
        </w:rPr>
        <w:t>1</w:t>
      </w:r>
      <w:r w:rsidRPr="00D57899">
        <w:rPr>
          <w:rFonts w:ascii="Times New Roman" w:hAnsi="Times New Roman" w:cs="Times New Roman"/>
          <w:sz w:val="28"/>
          <w:szCs w:val="28"/>
        </w:rPr>
        <w:t xml:space="preserve"> и 202</w:t>
      </w:r>
      <w:r>
        <w:rPr>
          <w:rFonts w:ascii="Times New Roman" w:hAnsi="Times New Roman" w:cs="Times New Roman"/>
          <w:sz w:val="28"/>
          <w:szCs w:val="28"/>
        </w:rPr>
        <w:t>2</w:t>
      </w:r>
      <w:r w:rsidRPr="00D57899">
        <w:rPr>
          <w:rFonts w:ascii="Times New Roman" w:hAnsi="Times New Roman" w:cs="Times New Roman"/>
          <w:sz w:val="28"/>
          <w:szCs w:val="28"/>
        </w:rPr>
        <w:t xml:space="preserve"> годов планируется проведение работы по увеличению доходной части бюджета Жемчужинского сельского поселения (создание базы налогоплательщиков земельного налога с физ. лиц, налога на имущество). Так же планируется оформление правоустанавливающих документов на здания, находящиеся в муниципальной собственности для последующего заключения договоров аренды. </w:t>
      </w:r>
    </w:p>
    <w:p w:rsidR="008B33A6" w:rsidRPr="00D57899" w:rsidRDefault="008B33A6" w:rsidP="008B33A6">
      <w:pPr>
        <w:keepNext/>
        <w:spacing w:after="0" w:line="240" w:lineRule="auto"/>
        <w:ind w:firstLine="708"/>
        <w:jc w:val="both"/>
        <w:rPr>
          <w:rFonts w:ascii="Times New Roman" w:hAnsi="Times New Roman" w:cs="Times New Roman"/>
          <w:sz w:val="28"/>
          <w:szCs w:val="28"/>
        </w:rPr>
      </w:pPr>
      <w:r w:rsidRPr="00D57899">
        <w:rPr>
          <w:rFonts w:ascii="Times New Roman" w:hAnsi="Times New Roman" w:cs="Times New Roman"/>
          <w:sz w:val="28"/>
          <w:szCs w:val="28"/>
        </w:rPr>
        <w:t>Важным моментом в увеличении доходной базы бюджета поселения является завершение работы по выявлению невостребованных земельных паёв и принятии их в муниципальную собственность.</w:t>
      </w:r>
    </w:p>
    <w:p w:rsidR="008B33A6" w:rsidRPr="008B33A6" w:rsidRDefault="008B33A6" w:rsidP="008B33A6">
      <w:pPr>
        <w:pStyle w:val="rtejustify"/>
        <w:shd w:val="clear" w:color="auto" w:fill="F5FFE4"/>
        <w:spacing w:before="0" w:beforeAutospacing="0" w:after="240" w:afterAutospacing="0"/>
        <w:jc w:val="both"/>
        <w:rPr>
          <w:spacing w:val="3"/>
          <w:sz w:val="28"/>
          <w:szCs w:val="28"/>
        </w:rPr>
      </w:pPr>
      <w:r w:rsidRPr="00D57899">
        <w:rPr>
          <w:color w:val="000000"/>
          <w:spacing w:val="3"/>
          <w:sz w:val="28"/>
          <w:szCs w:val="28"/>
        </w:rPr>
        <w:tab/>
      </w:r>
      <w:r w:rsidRPr="008B33A6">
        <w:rPr>
          <w:spacing w:val="3"/>
          <w:sz w:val="28"/>
          <w:szCs w:val="28"/>
        </w:rPr>
        <w:t xml:space="preserve">Для управленцев муниципального уровня стало очевидным, что социальная стабильность и экономический рост в сельских поселениях в настоящее время </w:t>
      </w:r>
      <w:r w:rsidRPr="008B33A6">
        <w:rPr>
          <w:spacing w:val="3"/>
          <w:sz w:val="28"/>
          <w:szCs w:val="28"/>
        </w:rPr>
        <w:lastRenderedPageBreak/>
        <w:t>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8B33A6" w:rsidRPr="008B33A6" w:rsidRDefault="008B33A6" w:rsidP="008B33A6">
      <w:pPr>
        <w:pStyle w:val="rtejustify"/>
        <w:shd w:val="clear" w:color="auto" w:fill="F5FFE4"/>
        <w:spacing w:before="0" w:beforeAutospacing="0" w:after="240" w:afterAutospacing="0"/>
        <w:ind w:firstLine="708"/>
        <w:jc w:val="both"/>
        <w:rPr>
          <w:sz w:val="28"/>
          <w:szCs w:val="28"/>
        </w:rPr>
      </w:pPr>
      <w:r w:rsidRPr="008B33A6">
        <w:rPr>
          <w:spacing w:val="3"/>
          <w:sz w:val="28"/>
          <w:szCs w:val="28"/>
        </w:rPr>
        <w:t xml:space="preserve"> Переход к управлению сельскими поселениями через интересы благосостояния населения, интересы экономической стабильности и безопасности, наполненные, конкретным содержанием позволяет обеспечить социально-экономическое развитие сельских поселений.</w:t>
      </w:r>
    </w:p>
    <w:p w:rsidR="008B33A6" w:rsidRPr="00684900" w:rsidRDefault="008B33A6" w:rsidP="00B436D9">
      <w:pPr>
        <w:pStyle w:val="aj"/>
        <w:shd w:val="clear" w:color="auto" w:fill="FFFFFF"/>
        <w:spacing w:before="0" w:beforeAutospacing="0" w:after="0" w:afterAutospacing="0"/>
        <w:jc w:val="both"/>
        <w:rPr>
          <w:color w:val="000000"/>
          <w:sz w:val="28"/>
          <w:szCs w:val="28"/>
        </w:rPr>
      </w:pPr>
    </w:p>
    <w:p w:rsidR="000253AC" w:rsidRDefault="000253AC"/>
    <w:p w:rsidR="00911A95" w:rsidRDefault="00911A95"/>
    <w:p w:rsidR="00911A95" w:rsidRDefault="00911A95"/>
    <w:sectPr w:rsidR="00911A95" w:rsidSect="000253AC">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A1F3BC3"/>
    <w:multiLevelType w:val="hybridMultilevel"/>
    <w:tmpl w:val="FB84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F52CDC"/>
    <w:multiLevelType w:val="hybridMultilevel"/>
    <w:tmpl w:val="35AEA70C"/>
    <w:lvl w:ilvl="0" w:tplc="2A207698">
      <w:start w:val="1"/>
      <w:numFmt w:val="decimal"/>
      <w:lvlText w:val="%1."/>
      <w:lvlJc w:val="left"/>
      <w:pPr>
        <w:tabs>
          <w:tab w:val="num" w:pos="1245"/>
        </w:tabs>
        <w:ind w:left="1245" w:hanging="405"/>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3">
    <w:nsid w:val="78DA1EE1"/>
    <w:multiLevelType w:val="hybridMultilevel"/>
    <w:tmpl w:val="C3367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50F78"/>
    <w:rsid w:val="000066B3"/>
    <w:rsid w:val="000253AC"/>
    <w:rsid w:val="00026AE5"/>
    <w:rsid w:val="00050F78"/>
    <w:rsid w:val="00087D50"/>
    <w:rsid w:val="000A65C1"/>
    <w:rsid w:val="000C06AB"/>
    <w:rsid w:val="000D6A8E"/>
    <w:rsid w:val="000E3F4D"/>
    <w:rsid w:val="001003AA"/>
    <w:rsid w:val="001075A3"/>
    <w:rsid w:val="001803A9"/>
    <w:rsid w:val="001828B2"/>
    <w:rsid w:val="00183FEF"/>
    <w:rsid w:val="0018525B"/>
    <w:rsid w:val="00196518"/>
    <w:rsid w:val="00197FD3"/>
    <w:rsid w:val="001A6AAA"/>
    <w:rsid w:val="001C6A1F"/>
    <w:rsid w:val="001C7106"/>
    <w:rsid w:val="001C71B7"/>
    <w:rsid w:val="001E5705"/>
    <w:rsid w:val="001E6049"/>
    <w:rsid w:val="00241DE3"/>
    <w:rsid w:val="00247256"/>
    <w:rsid w:val="00275508"/>
    <w:rsid w:val="002800A8"/>
    <w:rsid w:val="002D0C31"/>
    <w:rsid w:val="002D167C"/>
    <w:rsid w:val="003449F6"/>
    <w:rsid w:val="003561CB"/>
    <w:rsid w:val="00374E45"/>
    <w:rsid w:val="00383313"/>
    <w:rsid w:val="00385911"/>
    <w:rsid w:val="00395EFC"/>
    <w:rsid w:val="003A1654"/>
    <w:rsid w:val="003A3DC8"/>
    <w:rsid w:val="003B0368"/>
    <w:rsid w:val="003F63E9"/>
    <w:rsid w:val="003F7F7B"/>
    <w:rsid w:val="00410A1D"/>
    <w:rsid w:val="004255D1"/>
    <w:rsid w:val="00427A1D"/>
    <w:rsid w:val="004302DB"/>
    <w:rsid w:val="00434B24"/>
    <w:rsid w:val="00443604"/>
    <w:rsid w:val="00470337"/>
    <w:rsid w:val="004A0B47"/>
    <w:rsid w:val="004B05A4"/>
    <w:rsid w:val="004E2CE1"/>
    <w:rsid w:val="004F3965"/>
    <w:rsid w:val="00500B22"/>
    <w:rsid w:val="00511FFE"/>
    <w:rsid w:val="00524684"/>
    <w:rsid w:val="005748FD"/>
    <w:rsid w:val="00576507"/>
    <w:rsid w:val="005802F1"/>
    <w:rsid w:val="00592B83"/>
    <w:rsid w:val="005B1D4F"/>
    <w:rsid w:val="005B306B"/>
    <w:rsid w:val="006218C4"/>
    <w:rsid w:val="00625747"/>
    <w:rsid w:val="00626301"/>
    <w:rsid w:val="00631C98"/>
    <w:rsid w:val="00633ED4"/>
    <w:rsid w:val="0065302A"/>
    <w:rsid w:val="00663B28"/>
    <w:rsid w:val="00670718"/>
    <w:rsid w:val="0067344A"/>
    <w:rsid w:val="00684900"/>
    <w:rsid w:val="0069003E"/>
    <w:rsid w:val="006908D3"/>
    <w:rsid w:val="00696870"/>
    <w:rsid w:val="006A056C"/>
    <w:rsid w:val="006F2C2A"/>
    <w:rsid w:val="0077592B"/>
    <w:rsid w:val="00786EFC"/>
    <w:rsid w:val="007D0E89"/>
    <w:rsid w:val="007D2C8B"/>
    <w:rsid w:val="007E124C"/>
    <w:rsid w:val="007F2B6F"/>
    <w:rsid w:val="007F5AF5"/>
    <w:rsid w:val="008067CD"/>
    <w:rsid w:val="00810289"/>
    <w:rsid w:val="00841733"/>
    <w:rsid w:val="00874802"/>
    <w:rsid w:val="00883EF2"/>
    <w:rsid w:val="008B33A6"/>
    <w:rsid w:val="008D1A09"/>
    <w:rsid w:val="008D7A3A"/>
    <w:rsid w:val="008E74CE"/>
    <w:rsid w:val="0090366D"/>
    <w:rsid w:val="00903BEC"/>
    <w:rsid w:val="00911A95"/>
    <w:rsid w:val="00941094"/>
    <w:rsid w:val="009529A9"/>
    <w:rsid w:val="00956674"/>
    <w:rsid w:val="00990190"/>
    <w:rsid w:val="009A1480"/>
    <w:rsid w:val="009A69A1"/>
    <w:rsid w:val="009B442A"/>
    <w:rsid w:val="009B44B3"/>
    <w:rsid w:val="009C2225"/>
    <w:rsid w:val="009F7D4F"/>
    <w:rsid w:val="00A64919"/>
    <w:rsid w:val="00A66CAD"/>
    <w:rsid w:val="00A67F44"/>
    <w:rsid w:val="00A756B7"/>
    <w:rsid w:val="00A76C4A"/>
    <w:rsid w:val="00A83A02"/>
    <w:rsid w:val="00A94D93"/>
    <w:rsid w:val="00AE333C"/>
    <w:rsid w:val="00AE76ED"/>
    <w:rsid w:val="00AF3912"/>
    <w:rsid w:val="00AF7E55"/>
    <w:rsid w:val="00B10A5C"/>
    <w:rsid w:val="00B43286"/>
    <w:rsid w:val="00B436D9"/>
    <w:rsid w:val="00B62AB0"/>
    <w:rsid w:val="00B958A8"/>
    <w:rsid w:val="00BA1F5F"/>
    <w:rsid w:val="00BA2C10"/>
    <w:rsid w:val="00BB5651"/>
    <w:rsid w:val="00BE5622"/>
    <w:rsid w:val="00BF20DA"/>
    <w:rsid w:val="00C014B8"/>
    <w:rsid w:val="00C24783"/>
    <w:rsid w:val="00C33C5B"/>
    <w:rsid w:val="00C70968"/>
    <w:rsid w:val="00D01FBB"/>
    <w:rsid w:val="00D41A8A"/>
    <w:rsid w:val="00D43FA8"/>
    <w:rsid w:val="00D57899"/>
    <w:rsid w:val="00D66717"/>
    <w:rsid w:val="00D94C35"/>
    <w:rsid w:val="00DB2D7E"/>
    <w:rsid w:val="00DC07CB"/>
    <w:rsid w:val="00DE0BD7"/>
    <w:rsid w:val="00DF3F55"/>
    <w:rsid w:val="00E03D5B"/>
    <w:rsid w:val="00E10838"/>
    <w:rsid w:val="00E14038"/>
    <w:rsid w:val="00E45568"/>
    <w:rsid w:val="00E57421"/>
    <w:rsid w:val="00E866CD"/>
    <w:rsid w:val="00EA18EE"/>
    <w:rsid w:val="00ED3E5C"/>
    <w:rsid w:val="00F4422C"/>
    <w:rsid w:val="00F53E24"/>
    <w:rsid w:val="00F86436"/>
    <w:rsid w:val="00FB1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50F78"/>
    <w:pPr>
      <w:suppressAutoHyphens/>
    </w:pPr>
    <w:rPr>
      <w:rFonts w:ascii="Calibri" w:eastAsia="SimSun" w:hAnsi="Calibri" w:cs="Calibri"/>
      <w:color w:val="00000A"/>
      <w:lang w:eastAsia="en-US"/>
    </w:rPr>
  </w:style>
  <w:style w:type="paragraph" w:styleId="a4">
    <w:name w:val="Balloon Text"/>
    <w:basedOn w:val="a3"/>
    <w:link w:val="1"/>
    <w:rsid w:val="00050F78"/>
    <w:pPr>
      <w:spacing w:after="0" w:line="100" w:lineRule="atLeast"/>
    </w:pPr>
    <w:rPr>
      <w:rFonts w:ascii="Tahoma" w:hAnsi="Tahoma" w:cs="Tahoma"/>
      <w:sz w:val="16"/>
      <w:szCs w:val="16"/>
    </w:rPr>
  </w:style>
  <w:style w:type="character" w:customStyle="1" w:styleId="a5">
    <w:name w:val="Текст выноски Знак"/>
    <w:basedOn w:val="a0"/>
    <w:uiPriority w:val="99"/>
    <w:semiHidden/>
    <w:rsid w:val="00050F78"/>
    <w:rPr>
      <w:rFonts w:ascii="Tahoma" w:hAnsi="Tahoma" w:cs="Tahoma"/>
      <w:sz w:val="16"/>
      <w:szCs w:val="16"/>
    </w:rPr>
  </w:style>
  <w:style w:type="character" w:customStyle="1" w:styleId="1">
    <w:name w:val="Текст выноски Знак1"/>
    <w:link w:val="a4"/>
    <w:rsid w:val="00050F78"/>
    <w:rPr>
      <w:rFonts w:ascii="Tahoma" w:eastAsia="SimSun" w:hAnsi="Tahoma" w:cs="Tahoma"/>
      <w:color w:val="00000A"/>
      <w:sz w:val="16"/>
      <w:szCs w:val="16"/>
      <w:lang w:eastAsia="en-US"/>
    </w:rPr>
  </w:style>
  <w:style w:type="paragraph" w:customStyle="1" w:styleId="rtejustify">
    <w:name w:val="rtejustify"/>
    <w:basedOn w:val="a"/>
    <w:rsid w:val="00D578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
    <w:name w:val="_aj"/>
    <w:basedOn w:val="a"/>
    <w:rsid w:val="00D578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8</Pages>
  <Words>2512</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98</cp:revision>
  <cp:lastPrinted>2019-11-29T11:58:00Z</cp:lastPrinted>
  <dcterms:created xsi:type="dcterms:W3CDTF">2015-02-10T12:25:00Z</dcterms:created>
  <dcterms:modified xsi:type="dcterms:W3CDTF">2019-11-29T11:58:00Z</dcterms:modified>
</cp:coreProperties>
</file>