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8DE" w:rsidRPr="00742F62" w:rsidRDefault="004148DE" w:rsidP="00742F62">
      <w:pPr>
        <w:widowControl w:val="0"/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F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4148DE" w:rsidRPr="00742F62" w:rsidRDefault="004148DE" w:rsidP="00742F62">
      <w:pPr>
        <w:widowControl w:val="0"/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F6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ЖЕМЧУЖИНСКОГО СЕЛЬСКОГО ПОСЕЛЕНИЯ</w:t>
      </w:r>
    </w:p>
    <w:p w:rsidR="00742F62" w:rsidRPr="00742F62" w:rsidRDefault="004148DE" w:rsidP="00742F62">
      <w:pPr>
        <w:widowControl w:val="0"/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F6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НИЖНЕГОРСКОГО РАЙОНА</w:t>
      </w:r>
    </w:p>
    <w:p w:rsidR="004148DE" w:rsidRPr="00742F62" w:rsidRDefault="004148DE" w:rsidP="00742F62">
      <w:pPr>
        <w:widowControl w:val="0"/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F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</w:t>
      </w:r>
    </w:p>
    <w:p w:rsidR="004148DE" w:rsidRPr="00742F62" w:rsidRDefault="004148DE" w:rsidP="00742F62">
      <w:pPr>
        <w:widowControl w:val="0"/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48DE" w:rsidRDefault="004148DE" w:rsidP="00742F62">
      <w:pPr>
        <w:widowControl w:val="0"/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42F6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42F62" w:rsidRPr="00742F62" w:rsidRDefault="00742F62" w:rsidP="00742F62">
      <w:pPr>
        <w:widowControl w:val="0"/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148DE" w:rsidRPr="00742F62" w:rsidRDefault="00742F62" w:rsidP="00742F62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F62">
        <w:rPr>
          <w:rFonts w:ascii="Times New Roman" w:hAnsi="Times New Roman" w:cs="Times New Roman"/>
          <w:sz w:val="28"/>
          <w:szCs w:val="28"/>
        </w:rPr>
        <w:t>№ 115_</w:t>
      </w:r>
      <w:r w:rsidR="004148DE" w:rsidRPr="00742F62">
        <w:rPr>
          <w:rFonts w:ascii="Times New Roman" w:hAnsi="Times New Roman" w:cs="Times New Roman"/>
          <w:sz w:val="28"/>
          <w:szCs w:val="28"/>
        </w:rPr>
        <w:t>01</w:t>
      </w:r>
      <w:r w:rsidRPr="00742F62">
        <w:rPr>
          <w:rFonts w:ascii="Times New Roman" w:hAnsi="Times New Roman" w:cs="Times New Roman"/>
          <w:sz w:val="28"/>
          <w:szCs w:val="28"/>
        </w:rPr>
        <w:t>.08.2016.</w:t>
      </w:r>
      <w:r w:rsidRPr="00742F62">
        <w:rPr>
          <w:rFonts w:ascii="Times New Roman" w:hAnsi="Times New Roman" w:cs="Times New Roman"/>
          <w:sz w:val="28"/>
          <w:szCs w:val="28"/>
          <w:lang w:val="en-US"/>
        </w:rPr>
        <w:t>doc</w:t>
      </w:r>
    </w:p>
    <w:p w:rsidR="004148DE" w:rsidRPr="00742F62" w:rsidRDefault="004148DE" w:rsidP="00742F62">
      <w:pPr>
        <w:pStyle w:val="a3"/>
        <w:spacing w:before="0" w:beforeAutospacing="0" w:after="0" w:afterAutospacing="0" w:line="20" w:lineRule="atLeast"/>
        <w:contextualSpacing/>
        <w:jc w:val="both"/>
        <w:rPr>
          <w:rStyle w:val="a5"/>
          <w:b w:val="0"/>
          <w:sz w:val="28"/>
          <w:szCs w:val="28"/>
        </w:rPr>
      </w:pPr>
    </w:p>
    <w:p w:rsidR="004148DE" w:rsidRPr="00742F62" w:rsidRDefault="004148DE" w:rsidP="00742F62">
      <w:pPr>
        <w:pStyle w:val="a3"/>
        <w:spacing w:before="0" w:beforeAutospacing="0" w:after="0" w:afterAutospacing="0" w:line="20" w:lineRule="atLeast"/>
        <w:contextualSpacing/>
        <w:jc w:val="both"/>
        <w:rPr>
          <w:color w:val="000000"/>
          <w:sz w:val="28"/>
          <w:szCs w:val="28"/>
        </w:rPr>
      </w:pPr>
      <w:r w:rsidRPr="00742F62">
        <w:rPr>
          <w:bCs/>
          <w:color w:val="000000"/>
          <w:sz w:val="28"/>
          <w:szCs w:val="28"/>
        </w:rPr>
        <w:t>О выборе способа формирования</w:t>
      </w:r>
    </w:p>
    <w:p w:rsidR="004148DE" w:rsidRPr="00742F62" w:rsidRDefault="004148DE" w:rsidP="00742F62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2F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Фонда капитального ремонта</w:t>
      </w:r>
    </w:p>
    <w:p w:rsidR="004148DE" w:rsidRPr="00742F62" w:rsidRDefault="004148DE" w:rsidP="00742F62">
      <w:pPr>
        <w:pStyle w:val="a3"/>
        <w:spacing w:before="0" w:beforeAutospacing="0" w:after="0" w:afterAutospacing="0" w:line="20" w:lineRule="atLeast"/>
        <w:contextualSpacing/>
        <w:jc w:val="both"/>
        <w:rPr>
          <w:rStyle w:val="a5"/>
          <w:b w:val="0"/>
          <w:sz w:val="28"/>
          <w:szCs w:val="28"/>
        </w:rPr>
      </w:pPr>
      <w:r w:rsidRPr="00742F62">
        <w:rPr>
          <w:rStyle w:val="a5"/>
          <w:b w:val="0"/>
          <w:sz w:val="28"/>
          <w:szCs w:val="28"/>
        </w:rPr>
        <w:t>на территории Жемчужинского</w:t>
      </w:r>
    </w:p>
    <w:p w:rsidR="004148DE" w:rsidRPr="00742F62" w:rsidRDefault="004148DE" w:rsidP="00742F62">
      <w:pPr>
        <w:pStyle w:val="a3"/>
        <w:spacing w:before="0" w:beforeAutospacing="0" w:after="0" w:afterAutospacing="0" w:line="20" w:lineRule="atLeast"/>
        <w:contextualSpacing/>
        <w:jc w:val="both"/>
        <w:rPr>
          <w:rStyle w:val="a5"/>
          <w:b w:val="0"/>
          <w:sz w:val="28"/>
          <w:szCs w:val="28"/>
        </w:rPr>
      </w:pPr>
      <w:r w:rsidRPr="00742F62">
        <w:rPr>
          <w:rStyle w:val="a5"/>
          <w:b w:val="0"/>
          <w:sz w:val="28"/>
          <w:szCs w:val="28"/>
        </w:rPr>
        <w:t>сельского поселения</w:t>
      </w:r>
    </w:p>
    <w:p w:rsidR="004148DE" w:rsidRPr="00742F62" w:rsidRDefault="004148DE" w:rsidP="00742F62">
      <w:pPr>
        <w:pStyle w:val="a3"/>
        <w:spacing w:before="0" w:beforeAutospacing="0" w:after="0" w:afterAutospacing="0" w:line="20" w:lineRule="atLeast"/>
        <w:contextualSpacing/>
        <w:jc w:val="both"/>
        <w:rPr>
          <w:color w:val="000000"/>
          <w:sz w:val="28"/>
          <w:szCs w:val="28"/>
          <w:lang w:val="en-US"/>
        </w:rPr>
      </w:pPr>
    </w:p>
    <w:p w:rsidR="004148DE" w:rsidRDefault="004148DE" w:rsidP="00742F62">
      <w:pPr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4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7 статьи 170 Жилищного кодекса Российской Федерации и Законом Республики Крым</w:t>
      </w:r>
      <w:r w:rsidR="00742F62" w:rsidRPr="0074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26 ноября 2014 года № 48-ЗРК/2014 «О некоторых вопросах в сфере обеспечения проведения капитального ремонта общего имущества в многоквартирных домах, расположенных на территории Республики Крым» для собственников многоквартирных домов, расположенных на территории муниципального образования</w:t>
      </w:r>
      <w:r w:rsidR="00742F62" w:rsidRPr="0074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Жемчужинское сельское поселение, не принявших решения о способе формирования фонда</w:t>
      </w:r>
      <w:proofErr w:type="gramEnd"/>
      <w:r w:rsidRPr="0074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капитального ремонта в течение шести месяцев после официального опубликования утвержденной региональной программы капитального ремонта, т.е. до 1 июня 2016 года</w:t>
      </w:r>
    </w:p>
    <w:p w:rsidR="00742F62" w:rsidRPr="00742F62" w:rsidRDefault="00742F62" w:rsidP="00742F62">
      <w:pPr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8DE" w:rsidRDefault="00742F62" w:rsidP="00742F62">
      <w:pPr>
        <w:spacing w:after="0" w:line="20" w:lineRule="atLeast"/>
        <w:ind w:firstLine="85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42F62" w:rsidRPr="00742F62" w:rsidRDefault="00742F62" w:rsidP="00742F62">
      <w:pPr>
        <w:spacing w:after="0" w:line="20" w:lineRule="atLeast"/>
        <w:ind w:firstLine="85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8DE" w:rsidRPr="00742F62" w:rsidRDefault="004148DE" w:rsidP="00742F62">
      <w:pPr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1.Формирование фонда капитального ремонта в отношении многоквартирных домов (Приложение № 1) осуществлять на счете регионального оператора.</w:t>
      </w:r>
    </w:p>
    <w:p w:rsidR="004148DE" w:rsidRPr="00742F62" w:rsidRDefault="004148DE" w:rsidP="00742F62">
      <w:pPr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2.Размер взноса на капитальный ремонт общего имущества в многоквартирных домах для собственников жилых и нежилых помещений дома (Приложение № 1) принять в размере 6 рублей 16 копеек на один квадратный метр общей площади помещения.</w:t>
      </w:r>
    </w:p>
    <w:p w:rsidR="004148DE" w:rsidRPr="00742F62" w:rsidRDefault="004148DE" w:rsidP="00742F62">
      <w:pPr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proofErr w:type="gramStart"/>
      <w:r w:rsidRPr="0074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4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148DE" w:rsidRPr="00742F62" w:rsidRDefault="004148DE" w:rsidP="00742F62">
      <w:pPr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4.Данное постановление вступает в силу с момента обнародования и подлежит размещению на информационном стенде администрации Жемчужинского сельского поселения.</w:t>
      </w:r>
    </w:p>
    <w:p w:rsidR="004148DE" w:rsidRPr="00742F62" w:rsidRDefault="004148DE" w:rsidP="00742F62">
      <w:pPr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8DE" w:rsidRPr="00742F62" w:rsidRDefault="004148DE" w:rsidP="00742F62">
      <w:pPr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8DE" w:rsidRPr="00742F62" w:rsidRDefault="004148DE" w:rsidP="00742F62">
      <w:pPr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F62" w:rsidRPr="00742F62" w:rsidRDefault="00742F62" w:rsidP="00742F62">
      <w:pPr>
        <w:pStyle w:val="a3"/>
        <w:spacing w:before="0" w:beforeAutospacing="0" w:after="0" w:afterAutospacing="0" w:line="20" w:lineRule="atLeast"/>
        <w:contextualSpacing/>
        <w:jc w:val="both"/>
        <w:rPr>
          <w:sz w:val="28"/>
          <w:szCs w:val="28"/>
        </w:rPr>
      </w:pPr>
      <w:r w:rsidRPr="00742F62">
        <w:rPr>
          <w:sz w:val="28"/>
          <w:szCs w:val="28"/>
        </w:rPr>
        <w:t>Председатель Жемчужинского</w:t>
      </w:r>
      <w:r>
        <w:rPr>
          <w:sz w:val="28"/>
          <w:szCs w:val="28"/>
        </w:rPr>
        <w:t xml:space="preserve"> </w:t>
      </w:r>
      <w:proofErr w:type="gramStart"/>
      <w:r w:rsidRPr="00742F62">
        <w:rPr>
          <w:sz w:val="28"/>
          <w:szCs w:val="28"/>
        </w:rPr>
        <w:t>сельского</w:t>
      </w:r>
      <w:proofErr w:type="gramEnd"/>
    </w:p>
    <w:p w:rsidR="00742F62" w:rsidRDefault="00742F62" w:rsidP="00742F62">
      <w:pPr>
        <w:pStyle w:val="a3"/>
        <w:spacing w:before="0" w:beforeAutospacing="0" w:after="0" w:afterAutospacing="0" w:line="2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42F62">
        <w:rPr>
          <w:sz w:val="28"/>
          <w:szCs w:val="28"/>
        </w:rPr>
        <w:t>овета</w:t>
      </w:r>
      <w:r>
        <w:rPr>
          <w:sz w:val="28"/>
          <w:szCs w:val="28"/>
        </w:rPr>
        <w:t xml:space="preserve"> </w:t>
      </w:r>
      <w:r w:rsidRPr="00742F6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42F62">
        <w:rPr>
          <w:sz w:val="28"/>
          <w:szCs w:val="28"/>
        </w:rPr>
        <w:t xml:space="preserve">глава администрации </w:t>
      </w:r>
    </w:p>
    <w:p w:rsidR="004148DE" w:rsidRPr="00742F62" w:rsidRDefault="00742F62" w:rsidP="00742F62">
      <w:pPr>
        <w:pStyle w:val="a3"/>
        <w:spacing w:before="0" w:beforeAutospacing="0" w:after="0" w:afterAutospacing="0" w:line="20" w:lineRule="atLeast"/>
        <w:contextualSpacing/>
        <w:jc w:val="both"/>
        <w:rPr>
          <w:sz w:val="28"/>
          <w:szCs w:val="28"/>
        </w:rPr>
      </w:pPr>
      <w:r w:rsidRPr="00742F62">
        <w:rPr>
          <w:sz w:val="28"/>
          <w:szCs w:val="28"/>
        </w:rPr>
        <w:t>Жемчужинского</w:t>
      </w:r>
      <w:r>
        <w:rPr>
          <w:sz w:val="28"/>
          <w:szCs w:val="28"/>
        </w:rPr>
        <w:t xml:space="preserve"> </w:t>
      </w:r>
      <w:r w:rsidRPr="00742F6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42F62">
        <w:rPr>
          <w:sz w:val="28"/>
          <w:szCs w:val="28"/>
        </w:rPr>
        <w:t>О.Ю.Большунова</w:t>
      </w:r>
    </w:p>
    <w:p w:rsidR="004148DE" w:rsidRDefault="004148DE" w:rsidP="00742F62">
      <w:pPr>
        <w:spacing w:after="0" w:line="20" w:lineRule="atLeast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F62" w:rsidRPr="00742F62" w:rsidRDefault="00742F62" w:rsidP="00742F62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8DE" w:rsidRPr="00742F62" w:rsidRDefault="004148DE" w:rsidP="00742F62">
      <w:pPr>
        <w:spacing w:after="0" w:line="20" w:lineRule="atLeast"/>
        <w:ind w:left="510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742F62" w:rsidRDefault="004148DE" w:rsidP="00742F62">
      <w:pPr>
        <w:spacing w:after="0" w:line="20" w:lineRule="atLeast"/>
        <w:ind w:left="510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  <w:r w:rsidR="0074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Жемчужинского</w:t>
      </w:r>
      <w:r w:rsidR="0074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совета Нижнегорского</w:t>
      </w:r>
      <w:r w:rsidR="0074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</w:p>
    <w:p w:rsidR="004148DE" w:rsidRPr="00742F62" w:rsidRDefault="004148DE" w:rsidP="00742F62">
      <w:pPr>
        <w:spacing w:after="0" w:line="20" w:lineRule="atLeast"/>
        <w:ind w:left="510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Крым</w:t>
      </w:r>
    </w:p>
    <w:p w:rsidR="004148DE" w:rsidRPr="00742F62" w:rsidRDefault="004148DE" w:rsidP="00742F62">
      <w:pPr>
        <w:spacing w:after="0" w:line="20" w:lineRule="atLeast"/>
        <w:ind w:left="5103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01.08.16 г №  115-П</w:t>
      </w:r>
    </w:p>
    <w:p w:rsidR="004148DE" w:rsidRPr="00742F62" w:rsidRDefault="004148DE" w:rsidP="00742F62">
      <w:pPr>
        <w:pStyle w:val="a3"/>
        <w:spacing w:before="0" w:beforeAutospacing="0" w:after="0" w:afterAutospacing="0" w:line="20" w:lineRule="atLeast"/>
        <w:ind w:left="5103"/>
        <w:contextualSpacing/>
        <w:jc w:val="both"/>
        <w:rPr>
          <w:color w:val="000000"/>
          <w:sz w:val="28"/>
          <w:szCs w:val="28"/>
        </w:rPr>
      </w:pPr>
    </w:p>
    <w:p w:rsidR="00742F62" w:rsidRDefault="004148DE" w:rsidP="00742F62">
      <w:pPr>
        <w:spacing w:after="0" w:line="20" w:lineRule="atLeast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многоквартирных домов</w:t>
      </w:r>
      <w:r w:rsidR="0074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74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 принявших решение </w:t>
      </w:r>
    </w:p>
    <w:p w:rsidR="004148DE" w:rsidRPr="00742F62" w:rsidRDefault="004148DE" w:rsidP="00742F62">
      <w:pPr>
        <w:spacing w:after="0" w:line="20" w:lineRule="atLeast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выборе</w:t>
      </w:r>
      <w:r w:rsidR="0074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42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способа формирования фонда капитального ремонта</w:t>
      </w:r>
    </w:p>
    <w:p w:rsidR="004148DE" w:rsidRPr="00742F62" w:rsidRDefault="004148DE" w:rsidP="00742F62">
      <w:pPr>
        <w:spacing w:after="0" w:line="20" w:lineRule="atLeast"/>
        <w:ind w:firstLine="85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709"/>
        <w:gridCol w:w="2410"/>
        <w:gridCol w:w="2409"/>
        <w:gridCol w:w="2268"/>
        <w:gridCol w:w="851"/>
        <w:gridCol w:w="1417"/>
      </w:tblGrid>
      <w:tr w:rsidR="004148DE" w:rsidRPr="00742F62" w:rsidTr="00742F62">
        <w:tc>
          <w:tcPr>
            <w:tcW w:w="709" w:type="dxa"/>
          </w:tcPr>
          <w:p w:rsidR="004148DE" w:rsidRPr="00742F62" w:rsidRDefault="004148DE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F6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42F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42F6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10" w:type="dxa"/>
          </w:tcPr>
          <w:p w:rsidR="004148DE" w:rsidRPr="00742F62" w:rsidRDefault="004148DE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F62">
              <w:rPr>
                <w:rFonts w:ascii="Times New Roman" w:hAnsi="Times New Roman" w:cs="Times New Roman"/>
                <w:sz w:val="28"/>
                <w:szCs w:val="28"/>
              </w:rPr>
              <w:t>Городской округ / муниципальный район</w:t>
            </w:r>
          </w:p>
        </w:tc>
        <w:tc>
          <w:tcPr>
            <w:tcW w:w="2409" w:type="dxa"/>
          </w:tcPr>
          <w:p w:rsidR="004148DE" w:rsidRPr="00742F62" w:rsidRDefault="004148DE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742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микрорайон</w:t>
            </w:r>
            <w:proofErr w:type="gramEnd"/>
            <w:r w:rsidRPr="00742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/ населенный пункт</w:t>
            </w:r>
          </w:p>
          <w:p w:rsidR="004148DE" w:rsidRPr="00742F62" w:rsidRDefault="004148DE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148DE" w:rsidRPr="00742F62" w:rsidRDefault="004148DE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42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улица / переулок</w:t>
            </w:r>
          </w:p>
          <w:p w:rsidR="004148DE" w:rsidRPr="00742F62" w:rsidRDefault="004148DE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148DE" w:rsidRPr="00742F62" w:rsidRDefault="004148DE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42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Дом №</w:t>
            </w:r>
          </w:p>
          <w:p w:rsidR="004148DE" w:rsidRPr="00742F62" w:rsidRDefault="004148DE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148DE" w:rsidRPr="00742F62" w:rsidRDefault="004148DE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42F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корпус / секция</w:t>
            </w:r>
          </w:p>
          <w:p w:rsidR="004148DE" w:rsidRPr="00742F62" w:rsidRDefault="004148DE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148DE" w:rsidRPr="00742F62" w:rsidTr="00742F62">
        <w:tc>
          <w:tcPr>
            <w:tcW w:w="709" w:type="dxa"/>
          </w:tcPr>
          <w:p w:rsidR="004148DE" w:rsidRPr="00742F62" w:rsidRDefault="004148DE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F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4148DE" w:rsidRPr="00742F62" w:rsidRDefault="004148DE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F62">
              <w:rPr>
                <w:rFonts w:ascii="Times New Roman" w:hAnsi="Times New Roman" w:cs="Times New Roman"/>
                <w:sz w:val="28"/>
                <w:szCs w:val="28"/>
              </w:rPr>
              <w:t>Нижнегорский</w:t>
            </w:r>
          </w:p>
        </w:tc>
        <w:tc>
          <w:tcPr>
            <w:tcW w:w="2409" w:type="dxa"/>
          </w:tcPr>
          <w:p w:rsidR="004148DE" w:rsidRPr="00742F62" w:rsidRDefault="00742F62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4148DE" w:rsidRPr="00742F62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="004148DE" w:rsidRPr="00742F62">
              <w:rPr>
                <w:rFonts w:ascii="Times New Roman" w:hAnsi="Times New Roman" w:cs="Times New Roman"/>
                <w:sz w:val="28"/>
                <w:szCs w:val="28"/>
              </w:rPr>
              <w:t>емчужина</w:t>
            </w:r>
          </w:p>
        </w:tc>
        <w:tc>
          <w:tcPr>
            <w:tcW w:w="2268" w:type="dxa"/>
          </w:tcPr>
          <w:p w:rsidR="004148DE" w:rsidRPr="00742F62" w:rsidRDefault="004148DE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F62">
              <w:rPr>
                <w:rFonts w:ascii="Times New Roman" w:hAnsi="Times New Roman" w:cs="Times New Roman"/>
                <w:sz w:val="28"/>
                <w:szCs w:val="28"/>
              </w:rPr>
              <w:t>40лет Победы</w:t>
            </w:r>
          </w:p>
        </w:tc>
        <w:tc>
          <w:tcPr>
            <w:tcW w:w="851" w:type="dxa"/>
          </w:tcPr>
          <w:p w:rsidR="004148DE" w:rsidRPr="00742F62" w:rsidRDefault="004148DE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F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4148DE" w:rsidRPr="00742F62" w:rsidRDefault="004148DE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8DE" w:rsidRPr="00742F62" w:rsidTr="00742F62">
        <w:tc>
          <w:tcPr>
            <w:tcW w:w="709" w:type="dxa"/>
          </w:tcPr>
          <w:p w:rsidR="004148DE" w:rsidRPr="00742F62" w:rsidRDefault="004148DE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F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4148DE" w:rsidRPr="00742F62" w:rsidRDefault="004148DE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F62">
              <w:rPr>
                <w:rFonts w:ascii="Times New Roman" w:hAnsi="Times New Roman" w:cs="Times New Roman"/>
                <w:sz w:val="28"/>
                <w:szCs w:val="28"/>
              </w:rPr>
              <w:t>Нижнегорский</w:t>
            </w:r>
          </w:p>
        </w:tc>
        <w:tc>
          <w:tcPr>
            <w:tcW w:w="2409" w:type="dxa"/>
          </w:tcPr>
          <w:p w:rsidR="004148DE" w:rsidRPr="00742F62" w:rsidRDefault="00742F62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4148DE" w:rsidRPr="00742F62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="004148DE" w:rsidRPr="00742F62">
              <w:rPr>
                <w:rFonts w:ascii="Times New Roman" w:hAnsi="Times New Roman" w:cs="Times New Roman"/>
                <w:sz w:val="28"/>
                <w:szCs w:val="28"/>
              </w:rPr>
              <w:t>емчужина</w:t>
            </w:r>
          </w:p>
        </w:tc>
        <w:tc>
          <w:tcPr>
            <w:tcW w:w="2268" w:type="dxa"/>
          </w:tcPr>
          <w:p w:rsidR="004148DE" w:rsidRPr="00742F62" w:rsidRDefault="004148DE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F62">
              <w:rPr>
                <w:rFonts w:ascii="Times New Roman" w:hAnsi="Times New Roman" w:cs="Times New Roman"/>
                <w:sz w:val="28"/>
                <w:szCs w:val="28"/>
              </w:rPr>
              <w:t>40лет Победы</w:t>
            </w:r>
          </w:p>
        </w:tc>
        <w:tc>
          <w:tcPr>
            <w:tcW w:w="851" w:type="dxa"/>
          </w:tcPr>
          <w:p w:rsidR="004148DE" w:rsidRPr="00742F62" w:rsidRDefault="004148DE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F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4148DE" w:rsidRPr="00742F62" w:rsidRDefault="004148DE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8DE" w:rsidRPr="00742F62" w:rsidTr="00742F62">
        <w:tc>
          <w:tcPr>
            <w:tcW w:w="709" w:type="dxa"/>
          </w:tcPr>
          <w:p w:rsidR="004148DE" w:rsidRPr="00742F62" w:rsidRDefault="004148DE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F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4148DE" w:rsidRPr="00742F62" w:rsidRDefault="004148DE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F62">
              <w:rPr>
                <w:rFonts w:ascii="Times New Roman" w:hAnsi="Times New Roman" w:cs="Times New Roman"/>
                <w:sz w:val="28"/>
                <w:szCs w:val="28"/>
              </w:rPr>
              <w:t>Нижнегорский</w:t>
            </w:r>
          </w:p>
        </w:tc>
        <w:tc>
          <w:tcPr>
            <w:tcW w:w="2409" w:type="dxa"/>
          </w:tcPr>
          <w:p w:rsidR="004148DE" w:rsidRPr="00742F62" w:rsidRDefault="00742F62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4148DE" w:rsidRPr="00742F62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="004148DE" w:rsidRPr="00742F62">
              <w:rPr>
                <w:rFonts w:ascii="Times New Roman" w:hAnsi="Times New Roman" w:cs="Times New Roman"/>
                <w:sz w:val="28"/>
                <w:szCs w:val="28"/>
              </w:rPr>
              <w:t>емчужина</w:t>
            </w:r>
          </w:p>
        </w:tc>
        <w:tc>
          <w:tcPr>
            <w:tcW w:w="2268" w:type="dxa"/>
          </w:tcPr>
          <w:p w:rsidR="004148DE" w:rsidRPr="00742F62" w:rsidRDefault="004148DE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F62">
              <w:rPr>
                <w:rFonts w:ascii="Times New Roman" w:hAnsi="Times New Roman" w:cs="Times New Roman"/>
                <w:sz w:val="28"/>
                <w:szCs w:val="28"/>
              </w:rPr>
              <w:t>Ханина</w:t>
            </w:r>
          </w:p>
        </w:tc>
        <w:tc>
          <w:tcPr>
            <w:tcW w:w="851" w:type="dxa"/>
          </w:tcPr>
          <w:p w:rsidR="004148DE" w:rsidRPr="00742F62" w:rsidRDefault="004148DE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F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4148DE" w:rsidRPr="00742F62" w:rsidRDefault="004148DE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8DE" w:rsidRPr="00742F62" w:rsidTr="00742F62">
        <w:tc>
          <w:tcPr>
            <w:tcW w:w="709" w:type="dxa"/>
          </w:tcPr>
          <w:p w:rsidR="004148DE" w:rsidRPr="00742F62" w:rsidRDefault="004148DE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F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4148DE" w:rsidRPr="00742F62" w:rsidRDefault="004148DE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F62">
              <w:rPr>
                <w:rFonts w:ascii="Times New Roman" w:hAnsi="Times New Roman" w:cs="Times New Roman"/>
                <w:sz w:val="28"/>
                <w:szCs w:val="28"/>
              </w:rPr>
              <w:t>Нижнегорский</w:t>
            </w:r>
          </w:p>
        </w:tc>
        <w:tc>
          <w:tcPr>
            <w:tcW w:w="2409" w:type="dxa"/>
          </w:tcPr>
          <w:p w:rsidR="004148DE" w:rsidRPr="00742F62" w:rsidRDefault="00742F62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4148DE" w:rsidRPr="00742F62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="004148DE" w:rsidRPr="00742F62">
              <w:rPr>
                <w:rFonts w:ascii="Times New Roman" w:hAnsi="Times New Roman" w:cs="Times New Roman"/>
                <w:sz w:val="28"/>
                <w:szCs w:val="28"/>
              </w:rPr>
              <w:t>емчужина</w:t>
            </w:r>
          </w:p>
        </w:tc>
        <w:tc>
          <w:tcPr>
            <w:tcW w:w="2268" w:type="dxa"/>
          </w:tcPr>
          <w:p w:rsidR="004148DE" w:rsidRPr="00742F62" w:rsidRDefault="004148DE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F62">
              <w:rPr>
                <w:rFonts w:ascii="Times New Roman" w:hAnsi="Times New Roman" w:cs="Times New Roman"/>
                <w:sz w:val="28"/>
                <w:szCs w:val="28"/>
              </w:rPr>
              <w:t>Королева</w:t>
            </w:r>
          </w:p>
        </w:tc>
        <w:tc>
          <w:tcPr>
            <w:tcW w:w="851" w:type="dxa"/>
          </w:tcPr>
          <w:p w:rsidR="004148DE" w:rsidRPr="00742F62" w:rsidRDefault="004148DE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F6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17" w:type="dxa"/>
          </w:tcPr>
          <w:p w:rsidR="004148DE" w:rsidRPr="00742F62" w:rsidRDefault="004148DE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8DE" w:rsidRPr="00742F62" w:rsidTr="00742F62">
        <w:tc>
          <w:tcPr>
            <w:tcW w:w="709" w:type="dxa"/>
          </w:tcPr>
          <w:p w:rsidR="004148DE" w:rsidRPr="00742F62" w:rsidRDefault="004148DE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F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4148DE" w:rsidRPr="00742F62" w:rsidRDefault="004148DE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F62">
              <w:rPr>
                <w:rFonts w:ascii="Times New Roman" w:hAnsi="Times New Roman" w:cs="Times New Roman"/>
                <w:sz w:val="28"/>
                <w:szCs w:val="28"/>
              </w:rPr>
              <w:t>Нижнегорский</w:t>
            </w:r>
          </w:p>
        </w:tc>
        <w:tc>
          <w:tcPr>
            <w:tcW w:w="2409" w:type="dxa"/>
          </w:tcPr>
          <w:p w:rsidR="004148DE" w:rsidRPr="00742F62" w:rsidRDefault="00742F62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4148DE" w:rsidRPr="00742F62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="004148DE" w:rsidRPr="00742F62">
              <w:rPr>
                <w:rFonts w:ascii="Times New Roman" w:hAnsi="Times New Roman" w:cs="Times New Roman"/>
                <w:sz w:val="28"/>
                <w:szCs w:val="28"/>
              </w:rPr>
              <w:t>емчужина</w:t>
            </w:r>
          </w:p>
        </w:tc>
        <w:tc>
          <w:tcPr>
            <w:tcW w:w="2268" w:type="dxa"/>
          </w:tcPr>
          <w:p w:rsidR="004148DE" w:rsidRPr="00742F62" w:rsidRDefault="004148DE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F62">
              <w:rPr>
                <w:rFonts w:ascii="Times New Roman" w:hAnsi="Times New Roman" w:cs="Times New Roman"/>
                <w:sz w:val="28"/>
                <w:szCs w:val="28"/>
              </w:rPr>
              <w:t>Ханина</w:t>
            </w:r>
          </w:p>
        </w:tc>
        <w:tc>
          <w:tcPr>
            <w:tcW w:w="851" w:type="dxa"/>
          </w:tcPr>
          <w:p w:rsidR="004148DE" w:rsidRPr="00742F62" w:rsidRDefault="004148DE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F6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4148DE" w:rsidRPr="00742F62" w:rsidRDefault="004148DE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8DE" w:rsidRPr="00742F62" w:rsidTr="00742F62">
        <w:tc>
          <w:tcPr>
            <w:tcW w:w="709" w:type="dxa"/>
          </w:tcPr>
          <w:p w:rsidR="004148DE" w:rsidRPr="00742F62" w:rsidRDefault="004148DE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F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4148DE" w:rsidRPr="00742F62" w:rsidRDefault="004148DE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F62">
              <w:rPr>
                <w:rFonts w:ascii="Times New Roman" w:hAnsi="Times New Roman" w:cs="Times New Roman"/>
                <w:sz w:val="28"/>
                <w:szCs w:val="28"/>
              </w:rPr>
              <w:t>Нижнегорский</w:t>
            </w:r>
          </w:p>
        </w:tc>
        <w:tc>
          <w:tcPr>
            <w:tcW w:w="2409" w:type="dxa"/>
          </w:tcPr>
          <w:p w:rsidR="004148DE" w:rsidRPr="00742F62" w:rsidRDefault="00742F62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4148DE" w:rsidRPr="00742F62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="004148DE" w:rsidRPr="00742F62">
              <w:rPr>
                <w:rFonts w:ascii="Times New Roman" w:hAnsi="Times New Roman" w:cs="Times New Roman"/>
                <w:sz w:val="28"/>
                <w:szCs w:val="28"/>
              </w:rPr>
              <w:t>емчужина</w:t>
            </w:r>
          </w:p>
        </w:tc>
        <w:tc>
          <w:tcPr>
            <w:tcW w:w="2268" w:type="dxa"/>
          </w:tcPr>
          <w:p w:rsidR="004148DE" w:rsidRPr="00742F62" w:rsidRDefault="004148DE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F62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851" w:type="dxa"/>
          </w:tcPr>
          <w:p w:rsidR="004148DE" w:rsidRPr="00742F62" w:rsidRDefault="004148DE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F6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4148DE" w:rsidRPr="00742F62" w:rsidRDefault="004148DE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8DE" w:rsidRPr="00742F62" w:rsidTr="00742F62">
        <w:tc>
          <w:tcPr>
            <w:tcW w:w="709" w:type="dxa"/>
          </w:tcPr>
          <w:p w:rsidR="004148DE" w:rsidRPr="00742F62" w:rsidRDefault="004148DE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F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4148DE" w:rsidRPr="00742F62" w:rsidRDefault="004148DE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F62">
              <w:rPr>
                <w:rFonts w:ascii="Times New Roman" w:hAnsi="Times New Roman" w:cs="Times New Roman"/>
                <w:sz w:val="28"/>
                <w:szCs w:val="28"/>
              </w:rPr>
              <w:t>Нижнегорский</w:t>
            </w:r>
          </w:p>
        </w:tc>
        <w:tc>
          <w:tcPr>
            <w:tcW w:w="2409" w:type="dxa"/>
          </w:tcPr>
          <w:p w:rsidR="004148DE" w:rsidRPr="00742F62" w:rsidRDefault="00742F62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4148DE" w:rsidRPr="00742F62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="004148DE" w:rsidRPr="00742F62">
              <w:rPr>
                <w:rFonts w:ascii="Times New Roman" w:hAnsi="Times New Roman" w:cs="Times New Roman"/>
                <w:sz w:val="28"/>
                <w:szCs w:val="28"/>
              </w:rPr>
              <w:t>емчужина</w:t>
            </w:r>
          </w:p>
        </w:tc>
        <w:tc>
          <w:tcPr>
            <w:tcW w:w="2268" w:type="dxa"/>
          </w:tcPr>
          <w:p w:rsidR="004148DE" w:rsidRPr="00742F62" w:rsidRDefault="004148DE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F62">
              <w:rPr>
                <w:rFonts w:ascii="Times New Roman" w:hAnsi="Times New Roman" w:cs="Times New Roman"/>
                <w:sz w:val="28"/>
                <w:szCs w:val="28"/>
              </w:rPr>
              <w:t>Мичурина</w:t>
            </w:r>
          </w:p>
        </w:tc>
        <w:tc>
          <w:tcPr>
            <w:tcW w:w="851" w:type="dxa"/>
          </w:tcPr>
          <w:p w:rsidR="004148DE" w:rsidRPr="00742F62" w:rsidRDefault="004148DE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F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4148DE" w:rsidRPr="00742F62" w:rsidRDefault="004148DE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8DE" w:rsidRPr="00742F62" w:rsidTr="00742F62">
        <w:tc>
          <w:tcPr>
            <w:tcW w:w="709" w:type="dxa"/>
          </w:tcPr>
          <w:p w:rsidR="004148DE" w:rsidRPr="00742F62" w:rsidRDefault="004148DE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F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4148DE" w:rsidRPr="00742F62" w:rsidRDefault="004148DE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F62">
              <w:rPr>
                <w:rFonts w:ascii="Times New Roman" w:hAnsi="Times New Roman" w:cs="Times New Roman"/>
                <w:sz w:val="28"/>
                <w:szCs w:val="28"/>
              </w:rPr>
              <w:t>Нижнегорский</w:t>
            </w:r>
          </w:p>
        </w:tc>
        <w:tc>
          <w:tcPr>
            <w:tcW w:w="2409" w:type="dxa"/>
          </w:tcPr>
          <w:p w:rsidR="004148DE" w:rsidRPr="00742F62" w:rsidRDefault="00742F62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4148DE" w:rsidRPr="00742F62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="004148DE" w:rsidRPr="00742F62">
              <w:rPr>
                <w:rFonts w:ascii="Times New Roman" w:hAnsi="Times New Roman" w:cs="Times New Roman"/>
                <w:sz w:val="28"/>
                <w:szCs w:val="28"/>
              </w:rPr>
              <w:t>емчужина</w:t>
            </w:r>
          </w:p>
        </w:tc>
        <w:tc>
          <w:tcPr>
            <w:tcW w:w="2268" w:type="dxa"/>
          </w:tcPr>
          <w:p w:rsidR="004148DE" w:rsidRPr="00742F62" w:rsidRDefault="004148DE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F62">
              <w:rPr>
                <w:rFonts w:ascii="Times New Roman" w:hAnsi="Times New Roman" w:cs="Times New Roman"/>
                <w:sz w:val="28"/>
                <w:szCs w:val="28"/>
              </w:rPr>
              <w:t>Мичурина</w:t>
            </w:r>
          </w:p>
        </w:tc>
        <w:tc>
          <w:tcPr>
            <w:tcW w:w="851" w:type="dxa"/>
          </w:tcPr>
          <w:p w:rsidR="004148DE" w:rsidRPr="00742F62" w:rsidRDefault="004148DE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F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4148DE" w:rsidRPr="00742F62" w:rsidRDefault="004148DE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8DE" w:rsidRPr="00742F62" w:rsidTr="00742F62">
        <w:tc>
          <w:tcPr>
            <w:tcW w:w="709" w:type="dxa"/>
          </w:tcPr>
          <w:p w:rsidR="004148DE" w:rsidRPr="00742F62" w:rsidRDefault="004148DE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F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4148DE" w:rsidRPr="00742F62" w:rsidRDefault="004148DE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F62">
              <w:rPr>
                <w:rFonts w:ascii="Times New Roman" w:hAnsi="Times New Roman" w:cs="Times New Roman"/>
                <w:sz w:val="28"/>
                <w:szCs w:val="28"/>
              </w:rPr>
              <w:t>Нижнегорский</w:t>
            </w:r>
          </w:p>
        </w:tc>
        <w:tc>
          <w:tcPr>
            <w:tcW w:w="2409" w:type="dxa"/>
          </w:tcPr>
          <w:p w:rsidR="004148DE" w:rsidRPr="00742F62" w:rsidRDefault="00742F62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4148DE" w:rsidRPr="00742F62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="004148DE" w:rsidRPr="00742F62">
              <w:rPr>
                <w:rFonts w:ascii="Times New Roman" w:hAnsi="Times New Roman" w:cs="Times New Roman"/>
                <w:sz w:val="28"/>
                <w:szCs w:val="28"/>
              </w:rPr>
              <w:t>емчужина</w:t>
            </w:r>
          </w:p>
        </w:tc>
        <w:tc>
          <w:tcPr>
            <w:tcW w:w="2268" w:type="dxa"/>
          </w:tcPr>
          <w:p w:rsidR="004148DE" w:rsidRPr="00742F62" w:rsidRDefault="004148DE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F62">
              <w:rPr>
                <w:rFonts w:ascii="Times New Roman" w:hAnsi="Times New Roman" w:cs="Times New Roman"/>
                <w:sz w:val="28"/>
                <w:szCs w:val="28"/>
              </w:rPr>
              <w:t>Мичурина</w:t>
            </w:r>
          </w:p>
        </w:tc>
        <w:tc>
          <w:tcPr>
            <w:tcW w:w="851" w:type="dxa"/>
          </w:tcPr>
          <w:p w:rsidR="004148DE" w:rsidRPr="00742F62" w:rsidRDefault="004148DE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F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4148DE" w:rsidRPr="00742F62" w:rsidRDefault="004148DE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8DE" w:rsidRPr="00742F62" w:rsidTr="00742F62">
        <w:tc>
          <w:tcPr>
            <w:tcW w:w="709" w:type="dxa"/>
          </w:tcPr>
          <w:p w:rsidR="004148DE" w:rsidRPr="00742F62" w:rsidRDefault="004148DE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F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4148DE" w:rsidRPr="00742F62" w:rsidRDefault="004148DE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F62">
              <w:rPr>
                <w:rFonts w:ascii="Times New Roman" w:hAnsi="Times New Roman" w:cs="Times New Roman"/>
                <w:sz w:val="28"/>
                <w:szCs w:val="28"/>
              </w:rPr>
              <w:t>Нижнегорский</w:t>
            </w:r>
          </w:p>
        </w:tc>
        <w:tc>
          <w:tcPr>
            <w:tcW w:w="2409" w:type="dxa"/>
          </w:tcPr>
          <w:p w:rsidR="004148DE" w:rsidRPr="00742F62" w:rsidRDefault="00742F62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148DE" w:rsidRPr="00742F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4148DE" w:rsidRPr="00742F62">
              <w:rPr>
                <w:rFonts w:ascii="Times New Roman" w:hAnsi="Times New Roman" w:cs="Times New Roman"/>
                <w:sz w:val="28"/>
                <w:szCs w:val="28"/>
              </w:rPr>
              <w:t>ены</w:t>
            </w:r>
          </w:p>
        </w:tc>
        <w:tc>
          <w:tcPr>
            <w:tcW w:w="2268" w:type="dxa"/>
          </w:tcPr>
          <w:p w:rsidR="004148DE" w:rsidRPr="00742F62" w:rsidRDefault="004148DE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F62"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</w:p>
        </w:tc>
        <w:tc>
          <w:tcPr>
            <w:tcW w:w="851" w:type="dxa"/>
          </w:tcPr>
          <w:p w:rsidR="004148DE" w:rsidRPr="00742F62" w:rsidRDefault="004148DE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F6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4148DE" w:rsidRPr="00742F62" w:rsidRDefault="004148DE" w:rsidP="00742F62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178A" w:rsidRPr="00742F62" w:rsidRDefault="0055178A" w:rsidP="00742F62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5178A" w:rsidRPr="00742F62" w:rsidSect="00742F6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428B"/>
    <w:rsid w:val="00083CE2"/>
    <w:rsid w:val="004148DE"/>
    <w:rsid w:val="0055178A"/>
    <w:rsid w:val="00742F62"/>
    <w:rsid w:val="00E04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4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14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14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4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14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4148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354</Words>
  <Characters>2024</Characters>
  <Application>Microsoft Office Word</Application>
  <DocSecurity>0</DocSecurity>
  <Lines>16</Lines>
  <Paragraphs>4</Paragraphs>
  <ScaleCrop>false</ScaleCrop>
  <Company>Microsoft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2016-11-08T15:45:00Z</cp:lastPrinted>
  <dcterms:created xsi:type="dcterms:W3CDTF">2016-11-02T07:43:00Z</dcterms:created>
  <dcterms:modified xsi:type="dcterms:W3CDTF">2016-11-08T15:45:00Z</dcterms:modified>
</cp:coreProperties>
</file>