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61" w:rsidRPr="00BA3E65" w:rsidRDefault="00093F61" w:rsidP="00BA3E65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61" w:rsidRPr="00BA3E65" w:rsidRDefault="00093F61" w:rsidP="00BA3E65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093F61" w:rsidRPr="00BA3E65" w:rsidRDefault="00093F61" w:rsidP="00BA3E65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</w:p>
    <w:p w:rsidR="00093F61" w:rsidRPr="00BA3E65" w:rsidRDefault="00093F61" w:rsidP="00BA3E65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</w:t>
      </w:r>
    </w:p>
    <w:p w:rsidR="00093F61" w:rsidRPr="00BA3E65" w:rsidRDefault="00093F61" w:rsidP="00BA3E65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</w:p>
    <w:p w:rsidR="00093F61" w:rsidRPr="00BA3E65" w:rsidRDefault="00093F61" w:rsidP="00BA3E65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F61" w:rsidRPr="00BA3E65" w:rsidRDefault="00093F61" w:rsidP="00BA3E65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A3E65" w:rsidRPr="00BA3E65" w:rsidRDefault="00BA3E65" w:rsidP="00BA3E6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F61" w:rsidRPr="00BA3E65" w:rsidRDefault="00BA3E65" w:rsidP="00BA3E6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E65">
        <w:rPr>
          <w:rFonts w:ascii="Times New Roman" w:hAnsi="Times New Roman" w:cs="Times New Roman"/>
          <w:sz w:val="28"/>
          <w:szCs w:val="28"/>
        </w:rPr>
        <w:t>№ 112_</w:t>
      </w:r>
      <w:r w:rsidR="00093F61" w:rsidRPr="00BA3E65">
        <w:rPr>
          <w:rFonts w:ascii="Times New Roman" w:hAnsi="Times New Roman" w:cs="Times New Roman"/>
          <w:sz w:val="28"/>
          <w:szCs w:val="28"/>
        </w:rPr>
        <w:t>28.07.2016</w:t>
      </w:r>
      <w:r w:rsidRPr="00BA3E65">
        <w:rPr>
          <w:rFonts w:ascii="Times New Roman" w:hAnsi="Times New Roman" w:cs="Times New Roman"/>
          <w:sz w:val="28"/>
          <w:szCs w:val="28"/>
        </w:rPr>
        <w:t>.</w:t>
      </w:r>
      <w:r w:rsidRPr="00BA3E65">
        <w:rPr>
          <w:rFonts w:ascii="Times New Roman" w:hAnsi="Times New Roman" w:cs="Times New Roman"/>
          <w:sz w:val="28"/>
          <w:szCs w:val="28"/>
          <w:lang w:val="en-US"/>
        </w:rPr>
        <w:t>doc</w:t>
      </w:r>
    </w:p>
    <w:p w:rsidR="00093F61" w:rsidRPr="00BA3E65" w:rsidRDefault="00093F61" w:rsidP="00BA3E6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61" w:rsidRPr="00BA3E65" w:rsidRDefault="00093F61" w:rsidP="00BA3E6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 организации отдыха в каникулярное время,</w:t>
      </w:r>
    </w:p>
    <w:p w:rsidR="00093F61" w:rsidRPr="00BA3E65" w:rsidRDefault="00093F61" w:rsidP="00BA3E6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оздоровления, занятости детей и подростков </w:t>
      </w:r>
    </w:p>
    <w:p w:rsidR="00093F61" w:rsidRPr="00BA3E65" w:rsidRDefault="00093F61" w:rsidP="00BA3E6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муниципального образования Жемчужинское</w:t>
      </w:r>
    </w:p>
    <w:p w:rsidR="00093F61" w:rsidRPr="00BA3E65" w:rsidRDefault="00093F61" w:rsidP="00BA3E6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сельского поселения Нижнегорского района</w:t>
      </w:r>
    </w:p>
    <w:p w:rsidR="00093F61" w:rsidRPr="00BA3E65" w:rsidRDefault="00093F61" w:rsidP="00BA3E6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Республики Крым</w:t>
      </w:r>
    </w:p>
    <w:p w:rsidR="00093F61" w:rsidRPr="00BA3E65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093F61" w:rsidRDefault="00093F61" w:rsidP="00BA3E65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соответствии со статьей 7.2. </w:t>
      </w:r>
      <w:proofErr w:type="gramStart"/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Федерального закона от 19.04.91 № 1032-1 «О занятости населении в Российской Федерации» (в редакции от 27.12.2009  № 367-ФЗ), пунктом 11 части 1 статьи 15 Закона Российской Федерации  от 06.10.2003 № 131-ФЗ «Об общих принципах организации местного самоуправления в Российской Федерации», статьей 12 Федерального закона от 24.07.98 № 124-ФЗ «Об основных гарантиях прав ребенка в Российской Федерации», в целях организации отдыха, оздоровления и занятости детей</w:t>
      </w:r>
      <w:proofErr w:type="gramEnd"/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подростков в каникулярный период, создания необходимых условий для укрепления их здоровья и занятости, а также их творческого развития</w:t>
      </w:r>
      <w:r w:rsidR="00BA3E65"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BA3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администрация Жемчужинского сельское поселение Нижнегорского района Республики Крым</w:t>
      </w:r>
    </w:p>
    <w:p w:rsidR="00BA3E65" w:rsidRPr="00BA3E65" w:rsidRDefault="00BA3E65" w:rsidP="00BA3E65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93F61" w:rsidRPr="00BA3E65" w:rsidRDefault="00093F61" w:rsidP="00BA3E65">
      <w:pPr>
        <w:spacing w:after="0" w:line="20" w:lineRule="atLeast"/>
        <w:ind w:firstLine="567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3E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ПОСТАНОВЛЯЕТ:</w:t>
      </w:r>
    </w:p>
    <w:p w:rsidR="00093F61" w:rsidRPr="00BA3E65" w:rsidRDefault="00093F61" w:rsidP="00BA3E65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1. Создать комиссию по организации оздоровления, отдыха, занятости детей, подростков и молодежи на территории Жемчужинского сельского поселения Нижнегорского района Республики Крым в составе согласно </w:t>
      </w:r>
      <w:hyperlink r:id="rId4" w:anchor="sub_1000" w:history="1">
        <w:r w:rsidRPr="00BA3E65">
          <w:rPr>
            <w:rFonts w:ascii="Times New Roman" w:eastAsia="Times New Roman" w:hAnsi="Times New Roman" w:cs="Times New Roman"/>
            <w:color w:val="0D0D0D"/>
            <w:sz w:val="28"/>
            <w:szCs w:val="28"/>
            <w:lang w:eastAsia="ru-RU"/>
          </w:rPr>
          <w:t>приложению 1</w:t>
        </w:r>
      </w:hyperlink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093F61" w:rsidRPr="00BA3E65" w:rsidRDefault="00093F61" w:rsidP="00BA3E65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2. Утвердить Положение о комиссии по организации оздоровления, отдыха, занятости детей, подростков и молодежи на территории Жемчужинского сельского поселения Нижнегорского района Республики Крым согласно </w:t>
      </w:r>
      <w:hyperlink r:id="rId5" w:anchor="sub_2000" w:history="1">
        <w:r w:rsidRPr="00BA3E65">
          <w:rPr>
            <w:rFonts w:ascii="Times New Roman" w:eastAsia="Times New Roman" w:hAnsi="Times New Roman" w:cs="Times New Roman"/>
            <w:color w:val="0D0D0D"/>
            <w:sz w:val="28"/>
            <w:szCs w:val="28"/>
            <w:lang w:eastAsia="ru-RU"/>
          </w:rPr>
          <w:t>приложению 2</w:t>
        </w:r>
      </w:hyperlink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093F61" w:rsidRPr="00BA3E65" w:rsidRDefault="00BA3E65" w:rsidP="00BA3E65">
      <w:pPr>
        <w:shd w:val="clear" w:color="auto" w:fill="FFFFFF"/>
        <w:spacing w:after="0" w:line="2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93F61" w:rsidRPr="00BA3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 обнародованию путем размещения на информационных стендах расположенных на территории  Жемчужинского сельского  поселения и  вступает в силу с момента его официального обнародования.</w:t>
      </w:r>
    </w:p>
    <w:p w:rsidR="00093F61" w:rsidRPr="00BA3E65" w:rsidRDefault="00093F61" w:rsidP="00BA3E65">
      <w:pPr>
        <w:shd w:val="clear" w:color="auto" w:fill="FFFFFF"/>
        <w:spacing w:after="0" w:line="2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A3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093F61" w:rsidRDefault="00093F61" w:rsidP="00BA3E6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E65" w:rsidRDefault="00BA3E65" w:rsidP="00BA3E6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E65" w:rsidRPr="00BA3E65" w:rsidRDefault="00BA3E65" w:rsidP="00BA3E6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61" w:rsidRPr="00BA3E65" w:rsidRDefault="00093F61" w:rsidP="00BA3E6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Жемчужинского</w:t>
      </w:r>
      <w:r w:rsidR="00BA3E65" w:rsidRPr="00BA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3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093F61" w:rsidRPr="00BA3E65" w:rsidRDefault="00093F61" w:rsidP="00BA3E6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- глава администрации</w:t>
      </w:r>
    </w:p>
    <w:p w:rsidR="00BA3E65" w:rsidRPr="00BA3E65" w:rsidRDefault="00093F61" w:rsidP="00BA3E65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  <w:r w:rsidRPr="00BA3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3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3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3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О.Ю.Большунова</w:t>
      </w:r>
    </w:p>
    <w:p w:rsidR="00093F61" w:rsidRPr="00BA3E65" w:rsidRDefault="00093F61" w:rsidP="00BA3E65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093F61" w:rsidRPr="00BA3E65" w:rsidRDefault="00093F61" w:rsidP="00BA3E65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093F61" w:rsidRPr="00BA3E65" w:rsidRDefault="00093F61" w:rsidP="00BA3E65">
      <w:pPr>
        <w:shd w:val="clear" w:color="auto" w:fill="FFFFFF"/>
        <w:tabs>
          <w:tab w:val="left" w:pos="5387"/>
        </w:tabs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Жемчужинского сельского совета </w:t>
      </w:r>
    </w:p>
    <w:p w:rsidR="00093F61" w:rsidRPr="00BA3E65" w:rsidRDefault="00093F61" w:rsidP="00BA3E65">
      <w:pPr>
        <w:shd w:val="clear" w:color="auto" w:fill="FFFFFF"/>
        <w:tabs>
          <w:tab w:val="left" w:pos="5387"/>
        </w:tabs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Нижнегорского района Республики Крым </w:t>
      </w:r>
    </w:p>
    <w:p w:rsidR="00093F61" w:rsidRPr="00BA3E65" w:rsidRDefault="00093F61" w:rsidP="00BA3E65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28.07.2016 г. № 112-П</w:t>
      </w:r>
    </w:p>
    <w:p w:rsidR="00093F61" w:rsidRPr="00BA3E65" w:rsidRDefault="00093F61" w:rsidP="00BA3E6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3F61" w:rsidRPr="00BA3E65" w:rsidRDefault="00093F61" w:rsidP="00BA3E6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3F61" w:rsidRPr="00BA3E65" w:rsidRDefault="00093F61" w:rsidP="00BA3E65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Состав комиссии по организации оздоровления, отдыха, занятости детей, подростков и молодежи на территории Жемчужинского сельского поселения Нижнегорского района Республики Крым</w:t>
      </w:r>
    </w:p>
    <w:p w:rsidR="00093F61" w:rsidRPr="00BA3E65" w:rsidRDefault="00093F61" w:rsidP="00BA3E65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448"/>
        <w:gridCol w:w="540"/>
        <w:gridCol w:w="6120"/>
      </w:tblGrid>
      <w:tr w:rsidR="00093F61" w:rsidRPr="00BA3E65" w:rsidTr="006F69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61" w:rsidRPr="00BA3E65" w:rsidRDefault="00093F61" w:rsidP="00BA3E6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Большунова</w:t>
            </w:r>
            <w:proofErr w:type="spellEnd"/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61" w:rsidRPr="00BA3E65" w:rsidRDefault="00093F61" w:rsidP="00BA3E6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61" w:rsidRPr="00BA3E65" w:rsidRDefault="00093F61" w:rsidP="00BA3E6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Жемчужинского сельского совета - глава администрации Жемчужинского сельского поселения, </w:t>
            </w:r>
            <w:r w:rsid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  <w:r w:rsid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3F61" w:rsidRPr="00BA3E65" w:rsidRDefault="00093F61" w:rsidP="00BA3E6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3F61" w:rsidRPr="00BA3E65" w:rsidTr="006F69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61" w:rsidRPr="00BA3E65" w:rsidRDefault="00093F61" w:rsidP="00BA3E6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Диденко Н.В.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61" w:rsidRPr="00BA3E65" w:rsidRDefault="00093F61" w:rsidP="00BA3E6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61" w:rsidRPr="00BA3E65" w:rsidRDefault="00093F61" w:rsidP="00BA3E6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сектора</w:t>
            </w:r>
            <w:proofErr w:type="gramEnd"/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предоставлению муниципальных услуг населению, </w:t>
            </w:r>
            <w:r w:rsid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093F61" w:rsidRPr="00BA3E65" w:rsidTr="006F69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61" w:rsidRPr="00BA3E65" w:rsidRDefault="00093F61" w:rsidP="00BA3E6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093F61" w:rsidRPr="00BA3E65" w:rsidRDefault="00093F61" w:rsidP="00BA3E6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61" w:rsidRPr="00BA3E65" w:rsidRDefault="00093F61" w:rsidP="00BA3E6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61" w:rsidRPr="00BA3E65" w:rsidRDefault="00093F61" w:rsidP="00BA3E6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3F61" w:rsidRPr="00BA3E65" w:rsidTr="006F69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61" w:rsidRPr="00BA3E65" w:rsidRDefault="00093F61" w:rsidP="00BA3E6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Земницкая</w:t>
            </w:r>
            <w:proofErr w:type="spellEnd"/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61" w:rsidRPr="00BA3E65" w:rsidRDefault="00093F61" w:rsidP="00BA3E6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61" w:rsidRPr="00BA3E65" w:rsidRDefault="00093F61" w:rsidP="00BA3E6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«</w:t>
            </w:r>
            <w:proofErr w:type="spellStart"/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Жемчужинская</w:t>
            </w:r>
            <w:proofErr w:type="spellEnd"/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– детский сад»</w:t>
            </w:r>
          </w:p>
          <w:p w:rsidR="00093F61" w:rsidRPr="00BA3E65" w:rsidRDefault="00093F61" w:rsidP="00BA3E6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F61" w:rsidRPr="00BA3E65" w:rsidTr="006F69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61" w:rsidRPr="00BA3E65" w:rsidRDefault="00093F61" w:rsidP="00BA3E6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 Т.С.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61" w:rsidRPr="00BA3E65" w:rsidRDefault="00093F61" w:rsidP="00BA3E6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61" w:rsidRPr="00BA3E65" w:rsidRDefault="00093F61" w:rsidP="00BA3E6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</w:t>
            </w:r>
          </w:p>
          <w:p w:rsidR="00093F61" w:rsidRPr="00BA3E65" w:rsidRDefault="00093F61" w:rsidP="00BA3E6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3F61" w:rsidRPr="00BA3E65" w:rsidTr="006F69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61" w:rsidRPr="00BA3E65" w:rsidRDefault="00093F61" w:rsidP="00BA3E6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61" w:rsidRPr="00BA3E65" w:rsidRDefault="00093F61" w:rsidP="00BA3E6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61" w:rsidRPr="00BA3E65" w:rsidRDefault="00093F61" w:rsidP="00BA3E6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«ДК </w:t>
            </w:r>
            <w:proofErr w:type="gramStart"/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Жемчужина»</w:t>
            </w:r>
          </w:p>
        </w:tc>
      </w:tr>
      <w:tr w:rsidR="00093F61" w:rsidRPr="00BA3E65" w:rsidTr="006F69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61" w:rsidRPr="00BA3E65" w:rsidRDefault="00093F61" w:rsidP="00BA3E6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Мигалко</w:t>
            </w:r>
            <w:proofErr w:type="spellEnd"/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61" w:rsidRPr="00BA3E65" w:rsidRDefault="00093F61" w:rsidP="00BA3E6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61" w:rsidRPr="00BA3E65" w:rsidRDefault="00093F61" w:rsidP="00BA3E6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 «СК с. Пены»</w:t>
            </w:r>
          </w:p>
        </w:tc>
      </w:tr>
      <w:tr w:rsidR="00093F61" w:rsidRPr="00BA3E65" w:rsidTr="006F69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F61" w:rsidRPr="00BA3E65" w:rsidRDefault="00093F61" w:rsidP="00BA3E6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Ивашова Е.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F61" w:rsidRPr="00BA3E65" w:rsidRDefault="00093F61" w:rsidP="00BA3E6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F61" w:rsidRPr="00BA3E65" w:rsidRDefault="00093F61" w:rsidP="00BA3E6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 «СК с. </w:t>
            </w:r>
            <w:proofErr w:type="gramStart"/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Приречное</w:t>
            </w:r>
            <w:proofErr w:type="gramEnd"/>
          </w:p>
        </w:tc>
      </w:tr>
      <w:tr w:rsidR="00093F61" w:rsidRPr="00BA3E65" w:rsidTr="006F69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61" w:rsidRPr="00BA3E65" w:rsidRDefault="00093F61" w:rsidP="00BA3E6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61" w:rsidRPr="00BA3E65" w:rsidRDefault="00093F61" w:rsidP="00BA3E6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61" w:rsidRPr="00BA3E65" w:rsidRDefault="00093F61" w:rsidP="00BA3E6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93F61" w:rsidRPr="00BA3E65" w:rsidRDefault="00093F61" w:rsidP="00BA3E6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93F61" w:rsidRPr="00BA3E65" w:rsidRDefault="00093F61" w:rsidP="00BA3E6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93F61" w:rsidRPr="00BA3E65" w:rsidRDefault="00093F61" w:rsidP="00BA3E6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93F61" w:rsidRPr="00BA3E65" w:rsidRDefault="00093F61" w:rsidP="00BA3E6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Жемчужинского</w:t>
      </w:r>
      <w:r w:rsidR="00BA3E65" w:rsidRPr="00BA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3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093F61" w:rsidRPr="00BA3E65" w:rsidRDefault="00093F61" w:rsidP="00BA3E6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- глава администрации</w:t>
      </w:r>
    </w:p>
    <w:p w:rsidR="00093F61" w:rsidRPr="00BA3E65" w:rsidRDefault="00093F61" w:rsidP="00BA3E65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r w:rsidR="00BA3E65" w:rsidRPr="00BA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A3E65" w:rsidRPr="00BA3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3E65" w:rsidRPr="00BA3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3E65" w:rsidRPr="00BA3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3E65" w:rsidRPr="00BA3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3E65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О.Ю.Большунова</w:t>
      </w:r>
    </w:p>
    <w:p w:rsidR="00093F61" w:rsidRPr="00BA3E65" w:rsidRDefault="00093F61" w:rsidP="00BA3E6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93F61" w:rsidRPr="00BA3E65" w:rsidRDefault="00093F61" w:rsidP="00BA3E6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93F61" w:rsidRPr="00BA3E65" w:rsidRDefault="00093F61" w:rsidP="00BA3E6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93F61" w:rsidRPr="00BA3E65" w:rsidRDefault="00093F61" w:rsidP="00BA3E6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93F61" w:rsidRPr="00BA3E65" w:rsidRDefault="00093F61" w:rsidP="00BA3E6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93F61" w:rsidRPr="00BA3E65" w:rsidRDefault="00093F61" w:rsidP="00BA3E6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93F61" w:rsidRPr="00BA3E65" w:rsidRDefault="00093F61" w:rsidP="00BA3E6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93F61" w:rsidRPr="00BA3E65" w:rsidRDefault="00093F61" w:rsidP="00BA3E6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93F61" w:rsidRPr="00BA3E65" w:rsidRDefault="00093F61" w:rsidP="00BA3E6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93F61" w:rsidRPr="00BA3E65" w:rsidRDefault="00093F61" w:rsidP="00BA3E6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93F61" w:rsidRPr="00BA3E65" w:rsidRDefault="00093F61" w:rsidP="00BA3E65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:rsidR="00093F61" w:rsidRPr="00BA3E65" w:rsidRDefault="00093F61" w:rsidP="00BA3E65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093F61" w:rsidRPr="00BA3E65" w:rsidRDefault="00093F61" w:rsidP="00BA3E65">
      <w:pPr>
        <w:shd w:val="clear" w:color="auto" w:fill="FFFFFF"/>
        <w:tabs>
          <w:tab w:val="left" w:pos="5387"/>
        </w:tabs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Жемчужинского сельского совета </w:t>
      </w:r>
    </w:p>
    <w:p w:rsidR="00093F61" w:rsidRPr="00BA3E65" w:rsidRDefault="00093F61" w:rsidP="00BA3E65">
      <w:pPr>
        <w:shd w:val="clear" w:color="auto" w:fill="FFFFFF"/>
        <w:tabs>
          <w:tab w:val="left" w:pos="5387"/>
        </w:tabs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Нижнегорского района Республики Крым </w:t>
      </w:r>
    </w:p>
    <w:p w:rsidR="00093F61" w:rsidRPr="00BA3E65" w:rsidRDefault="00093F61" w:rsidP="00BA3E65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28.07.2016 г. № 112-П</w:t>
      </w:r>
    </w:p>
    <w:p w:rsidR="00093F61" w:rsidRPr="00BA3E65" w:rsidRDefault="00093F61" w:rsidP="00BA3E65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3F61" w:rsidRPr="00BA3E65" w:rsidRDefault="00093F61" w:rsidP="00BA3E6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3F61" w:rsidRPr="00BA3E65" w:rsidRDefault="00093F61" w:rsidP="00BA3E65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ПОЛОЖЕНИЕ</w:t>
      </w:r>
    </w:p>
    <w:p w:rsidR="00093F61" w:rsidRPr="00BA3E65" w:rsidRDefault="00093F61" w:rsidP="00BA3E65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о Комиссии по организации оздоровления, отдыха, занятости детей, подросткови молодежи на территории Жемчужинского сельского поселения Нижнегорского района Республики Крым</w:t>
      </w:r>
      <w:bookmarkStart w:id="0" w:name="sub_1001"/>
    </w:p>
    <w:p w:rsidR="00093F61" w:rsidRPr="00BA3E65" w:rsidRDefault="00093F61" w:rsidP="00BA3E65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093F61" w:rsidRPr="00BA3E65" w:rsidRDefault="00093F61" w:rsidP="00BA3E6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1. Общие положения</w:t>
      </w:r>
      <w:bookmarkEnd w:id="0"/>
    </w:p>
    <w:p w:rsidR="00093F61" w:rsidRPr="00BA3E65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bookmarkStart w:id="1" w:name="sub_1011"/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1.1. Комиссия по организации оздоровления, отдыха, занятости детей, подростков и молодежи (далее - Комиссия) является коллегиальным органом, способствующим осуществлению государственной политики в сфере оздоровления, отдыха, занятости детей, подростков и молодёжи в </w:t>
      </w:r>
      <w:proofErr w:type="spellStart"/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Жемчужинском</w:t>
      </w:r>
      <w:proofErr w:type="spellEnd"/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сельском поселении Нижнегорского района Республики Крым.</w:t>
      </w:r>
      <w:bookmarkEnd w:id="1"/>
    </w:p>
    <w:p w:rsidR="00093F61" w:rsidRPr="00BA3E65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bookmarkStart w:id="2" w:name="sub_1012"/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1.2. Комиссия организует работу во взаимодействии с федеральными органами исполнительной власти, органами исполнительной власти Республики Крым, органами местного самоуправления Нижнегорского района, организациями, предприятиями, учреждениями независимо от ведомственной принадлежности и форм собственности, расположенными на территории поселения (далее - организации, предприятия, учреждения).</w:t>
      </w:r>
      <w:bookmarkEnd w:id="2"/>
    </w:p>
    <w:p w:rsidR="00093F61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bookmarkStart w:id="3" w:name="sub_1013"/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1.3. Комиссия в своей деятельности руководствуется Конституцией Российской Федерации, федеральным законодательством и законодательством Республики Крым, муниципальными правовыми актами органов местного самоуправления муниципального образования Нижнегорский район, Жемчужинского сельского поселения, настоящим Положением.</w:t>
      </w:r>
      <w:bookmarkEnd w:id="3"/>
    </w:p>
    <w:p w:rsidR="00BA3E65" w:rsidRPr="00BA3E65" w:rsidRDefault="00BA3E65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093F61" w:rsidRPr="00BA3E65" w:rsidRDefault="00BA3E65" w:rsidP="00BA3E6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2. Цели и задачи Комиссии</w:t>
      </w:r>
    </w:p>
    <w:p w:rsidR="00093F61" w:rsidRPr="00BA3E65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bookmarkStart w:id="4" w:name="sub_1021"/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2.1. Комиссия создаётся с целью выполнения координирующей функции по организации и совершенствованию совместной работы организаций, предприятий, учреждений, расположенных на территории муниципального образования Жемчужинское сельское поселение Нижнегорского района Республики Крым, по вопросам организации оздоровления, отдыха, занятости детей, подростков и молодежи.</w:t>
      </w:r>
      <w:bookmarkEnd w:id="4"/>
    </w:p>
    <w:p w:rsidR="00093F61" w:rsidRPr="00BA3E65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bookmarkStart w:id="5" w:name="sub_1022"/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 Основными задачами Комиссии являются:</w:t>
      </w:r>
      <w:bookmarkEnd w:id="5"/>
    </w:p>
    <w:p w:rsidR="00093F61" w:rsidRPr="00BA3E65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2.2.1.  Разработка плана мероприятий по организации оздоровления, отдыха, занятости детей, подростков и молодежи в муниципальном образовании.</w:t>
      </w:r>
    </w:p>
    <w:p w:rsidR="00093F61" w:rsidRPr="00BA3E65" w:rsidRDefault="00093F61" w:rsidP="00BA3E65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2.2.2.  Распределение путевок в загородные лагеря; </w:t>
      </w:r>
    </w:p>
    <w:p w:rsidR="00093F61" w:rsidRPr="00BA3E65" w:rsidRDefault="00093F61" w:rsidP="00BA3E65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2.2.3. Согласование списков детей, выезжающих за пределы Республики Крым на летний отдых организованными группами, за три недели до начала лагерной смены;</w:t>
      </w:r>
    </w:p>
    <w:p w:rsidR="00093F61" w:rsidRPr="00BA3E65" w:rsidRDefault="00093F61" w:rsidP="00BA3E65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2.2.4. Принятие мер по корректировке режима работы сельских спортивных залов с учетом потребностей детей и подростков в организации досуга во время каникул с 10.00 до 22.30 час</w:t>
      </w:r>
      <w:proofErr w:type="gramStart"/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.;</w:t>
      </w:r>
    </w:p>
    <w:p w:rsidR="00093F61" w:rsidRPr="00BA3E65" w:rsidRDefault="00093F61" w:rsidP="00BA3E65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gramEnd"/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2.2.5. Проведение работы по созданию спортивных площадок, обеспечению их спортивным инвентарем, специалистами по организации физкультурно-оздоровительной работы;</w:t>
      </w:r>
    </w:p>
    <w:p w:rsidR="00093F61" w:rsidRPr="00BA3E65" w:rsidRDefault="00093F61" w:rsidP="00BA3E65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2.2.6. Совместно с бюджетным учреждением Нижнегорского района Республики Крым «Нижнегорский центр занятости населения» организацию временной занятости несовершеннолетних граждан в возрасте от 14 до 18 лет;</w:t>
      </w:r>
    </w:p>
    <w:p w:rsidR="00093F61" w:rsidRPr="00BA3E65" w:rsidRDefault="00093F61" w:rsidP="00BA3E65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2.2.7. Оформление страховых свидетельств государственного пенсионного страхования и идентификационных налоговых номеров учащимся, принимающим участие в трудовых бригадах;</w:t>
      </w:r>
    </w:p>
    <w:p w:rsidR="00093F61" w:rsidRPr="00BA3E65" w:rsidRDefault="00093F61" w:rsidP="00BA3E65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2.2.8. Сбор информации об организации летнего оздоровления и отдыха детей, подростков и молодежи от организаций, предприятий, не относящихся к бюджетной сфере.</w:t>
      </w:r>
    </w:p>
    <w:p w:rsidR="00093F61" w:rsidRPr="00BA3E65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2.2.9. Разработка проектов муниципальных правовых актов, направленных на урегулирование организации отдыха, оздоровления, занятости детей, подростков и молодежи.</w:t>
      </w:r>
    </w:p>
    <w:p w:rsidR="00093F61" w:rsidRPr="00BA3E65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2.2.10. Анализ эффективности реализации планов и мероприятий по организации отдыха, оздоровления, занятости детей, подростков и молодежи в поселении.</w:t>
      </w:r>
    </w:p>
    <w:p w:rsidR="00093F61" w:rsidRPr="00BA3E65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2.2.11. Координация деятельности организаций, учреждений,  по организации оздоровления, отдыха, занятости детей, подростков и молодежи в период оздоровительной кампании.</w:t>
      </w:r>
    </w:p>
    <w:p w:rsidR="00093F61" w:rsidRPr="00BA3E65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2.2.12. Оперативный </w:t>
      </w:r>
      <w:proofErr w:type="gramStart"/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контроль за</w:t>
      </w:r>
      <w:proofErr w:type="gramEnd"/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ходом оздоровительной кампании.</w:t>
      </w:r>
    </w:p>
    <w:p w:rsidR="00BA3E65" w:rsidRDefault="00BA3E65" w:rsidP="00BA3E6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093F61" w:rsidRPr="00BA3E65" w:rsidRDefault="00BA3E65" w:rsidP="00BA3E6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3.Сфера деятельности Комиссии</w:t>
      </w:r>
    </w:p>
    <w:p w:rsidR="00093F61" w:rsidRPr="00BA3E65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Сферу деятельности Комиссии составляют:</w:t>
      </w:r>
    </w:p>
    <w:p w:rsidR="00093F61" w:rsidRPr="00BA3E65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bookmarkStart w:id="6" w:name="sub_1031"/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3.1. Разработка мероприятий, программ и предложений по организации оздоровления, отдыха, занятости детей-сирот, детей, оставшихся без попечения родителей, детей, состоящих на диспансерном учёте в учреждениях здравоохранения, детей-инвалидов, а также детей из малообеспеченных, многодетных семей, детей безработных граждан.</w:t>
      </w:r>
      <w:bookmarkEnd w:id="6"/>
    </w:p>
    <w:p w:rsidR="00093F61" w:rsidRPr="00BA3E65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bookmarkStart w:id="7" w:name="sub_1032"/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3.2. Обеспечение контроля исполнения нормативных правовых актов по вопросам организации оздоровления, отдыха, занятости детей, подростков и молодёжи по созданию безопасных условий для жизни и здоровья детей в пути их следования и по месту отдыха.</w:t>
      </w:r>
      <w:bookmarkEnd w:id="7"/>
    </w:p>
    <w:p w:rsidR="00093F61" w:rsidRPr="00BA3E65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bookmarkStart w:id="8" w:name="sub_1033"/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3.3. Обеспечение </w:t>
      </w:r>
      <w:proofErr w:type="gramStart"/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контроля за</w:t>
      </w:r>
      <w:proofErr w:type="gramEnd"/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организацией работы лагерей и площадок различных типов, открывающихся на базе образовательных учреждений и учреждений культуры.</w:t>
      </w:r>
      <w:bookmarkEnd w:id="8"/>
    </w:p>
    <w:p w:rsidR="00093F61" w:rsidRPr="00BA3E65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bookmarkStart w:id="9" w:name="sub_1034"/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3.4. Обеспечение </w:t>
      </w:r>
      <w:proofErr w:type="gramStart"/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контроля за</w:t>
      </w:r>
      <w:proofErr w:type="gramEnd"/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проведением культурно-массовых, спортивно-оздоровительных мероприятий для детей и подростков в каникулярное время.</w:t>
      </w:r>
      <w:bookmarkEnd w:id="9"/>
    </w:p>
    <w:p w:rsidR="00093F61" w:rsidRPr="00BA3E65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bookmarkStart w:id="10" w:name="sub_1038"/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3.5. Подготовка отчётности по итогам оздоровительной кампании.</w:t>
      </w:r>
      <w:bookmarkEnd w:id="10"/>
    </w:p>
    <w:p w:rsidR="00BA3E65" w:rsidRDefault="00BA3E65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A3E65" w:rsidRDefault="00BA3E65" w:rsidP="00BA3E6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4.Права Комиссии</w:t>
      </w:r>
    </w:p>
    <w:p w:rsidR="00093F61" w:rsidRPr="00BA3E65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Комиссия имеет право:</w:t>
      </w:r>
    </w:p>
    <w:p w:rsidR="00093F61" w:rsidRPr="00BA3E65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bookmarkStart w:id="11" w:name="sub_1041"/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4.1. Заслушивать на своих заседаниях должностных лиц органов местного самоуправления, организаций, предприятий, учреждений, в обязанности которых входит надлежащая организация оздоровления, отдыха и занятости детей, подростков и молодежи.</w:t>
      </w:r>
      <w:bookmarkEnd w:id="11"/>
    </w:p>
    <w:p w:rsidR="00093F61" w:rsidRPr="00BA3E65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bookmarkStart w:id="12" w:name="sub_1042"/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4.2. Контролировать выделение, распределение и использование финансовых средств, предусмотренных в бюджете поселения.</w:t>
      </w:r>
      <w:bookmarkEnd w:id="12"/>
    </w:p>
    <w:p w:rsidR="00093F61" w:rsidRPr="00BA3E65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bookmarkStart w:id="13" w:name="sub_1043"/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4.3. Контролировать исполнение планов (программ) по организации оздоровления, отдыха, занятости детей, подростков и молодежи.</w:t>
      </w:r>
      <w:bookmarkEnd w:id="13"/>
    </w:p>
    <w:p w:rsidR="00093F61" w:rsidRPr="00BA3E65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bookmarkStart w:id="14" w:name="sub_1044"/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4.4. Запрашивать и получать в установленном порядке от государственных органов, органов местного самоуправления, организаций, предприятий, учреждений информацию по вопросам, относящимся к компетенции Комиссии.</w:t>
      </w:r>
      <w:bookmarkEnd w:id="14"/>
    </w:p>
    <w:p w:rsidR="00093F61" w:rsidRPr="00BA3E65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bookmarkStart w:id="15" w:name="sub_1045"/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4.5. Награждать организаторов отдыха и оздоровления детей грамотами и благодарственными письмами за добросовестный труд и качественное проведение летней оздоровительной кампании.</w:t>
      </w:r>
      <w:bookmarkEnd w:id="15"/>
    </w:p>
    <w:p w:rsidR="00093F61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BA3E65" w:rsidRPr="00BA3E65" w:rsidRDefault="00BA3E65" w:rsidP="00BA3E6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5. Организация работы Комиссии</w:t>
      </w:r>
    </w:p>
    <w:p w:rsidR="00093F61" w:rsidRPr="00BA3E65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bookmarkStart w:id="16" w:name="sub_1051"/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5.1. Комиссию возглавляет председатель Комиссии. Во время отсутствия председателя Комиссии его обязанности выполняет заместитель.</w:t>
      </w:r>
      <w:bookmarkEnd w:id="16"/>
    </w:p>
    <w:p w:rsidR="00093F61" w:rsidRPr="00BA3E65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состав Комиссии входят руководители  муниципальных учреждений поселения, представители общественных организаций, занятых вопросами воспитания, занятости, отдыха и оздоровления детей, подростков и молодежи.</w:t>
      </w:r>
    </w:p>
    <w:p w:rsidR="00093F61" w:rsidRPr="00BA3E65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 работе Комиссии при необходимости могут привлекаться другие должностные лица Администрации поселения, не входящие в ее состав, а также представители средств массовой информации.</w:t>
      </w:r>
    </w:p>
    <w:p w:rsidR="00093F61" w:rsidRPr="00BA3E65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Изменение состава Комиссии осуществляется на основании постановления Администрации поселения.</w:t>
      </w:r>
    </w:p>
    <w:p w:rsidR="00093F61" w:rsidRPr="00BA3E65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bookmarkStart w:id="17" w:name="sub_1052"/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5.2. Комиссия осуществляет свою деятельность в соответствии с планом работы, принимаемым на заседании Комиссии и утверждаемым ее председателем.</w:t>
      </w:r>
      <w:bookmarkEnd w:id="17"/>
    </w:p>
    <w:p w:rsidR="00093F61" w:rsidRPr="00BA3E65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Заседания Комиссии проводятся по мере необходимости и считаются правомочными, если на них присутствует не менее половины ее членов.</w:t>
      </w:r>
    </w:p>
    <w:p w:rsidR="00093F61" w:rsidRPr="00BA3E65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Дату проведения заседания Комиссии определяет председатель Комиссии.</w:t>
      </w:r>
    </w:p>
    <w:p w:rsidR="00093F61" w:rsidRPr="00BA3E65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bookmarkStart w:id="18" w:name="sub_1053"/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5.3. Члены Комиссии при обсуждении и голосовании обладают равными правами. Решения на заседаниях Комиссии принимаются большинством голосов присутствующих членов Комиссии. В случае равенства голосов право решающего голоса принадлежит лицу, председательствующему на заседании Комиссии.</w:t>
      </w:r>
      <w:bookmarkEnd w:id="18"/>
    </w:p>
    <w:p w:rsidR="00093F61" w:rsidRPr="00BA3E65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bookmarkStart w:id="19" w:name="sub_1054"/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5.4. Решения Комиссии оформляются протоколами, которые подписываются лицом, председательствующим на заседании Комиссии. </w:t>
      </w:r>
      <w:bookmarkStart w:id="20" w:name="sub_1055"/>
      <w:bookmarkEnd w:id="19"/>
      <w:bookmarkEnd w:id="20"/>
    </w:p>
    <w:p w:rsidR="00093F61" w:rsidRPr="00BA3E65" w:rsidRDefault="00093F61" w:rsidP="00BA3E65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A3E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5.5.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секретарём Комиссии.</w:t>
      </w:r>
    </w:p>
    <w:p w:rsidR="00093F61" w:rsidRPr="00BA3E65" w:rsidRDefault="00093F61" w:rsidP="00BA3E65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C1A" w:rsidRPr="00BA3E65" w:rsidRDefault="00650C1A" w:rsidP="00BA3E6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_GoBack"/>
      <w:bookmarkEnd w:id="21"/>
    </w:p>
    <w:sectPr w:rsidR="00650C1A" w:rsidRPr="00BA3E65" w:rsidSect="00BA3E6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E08"/>
    <w:rsid w:val="00093F61"/>
    <w:rsid w:val="00650C1A"/>
    <w:rsid w:val="006671B1"/>
    <w:rsid w:val="007B3E08"/>
    <w:rsid w:val="00BA3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vraion.ru/poseleniya/docs.php/?ELEMENT_ID=40660" TargetMode="External"/><Relationship Id="rId4" Type="http://schemas.openxmlformats.org/officeDocument/2006/relationships/hyperlink" Target="http://nvraion.ru/poseleniya/docs.php/?ELEMENT_ID=40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1536</Words>
  <Characters>8758</Characters>
  <Application>Microsoft Office Word</Application>
  <DocSecurity>0</DocSecurity>
  <Lines>72</Lines>
  <Paragraphs>20</Paragraphs>
  <ScaleCrop>false</ScaleCrop>
  <Company>Microsoft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2016-11-07T17:57:00Z</cp:lastPrinted>
  <dcterms:created xsi:type="dcterms:W3CDTF">2016-11-02T07:40:00Z</dcterms:created>
  <dcterms:modified xsi:type="dcterms:W3CDTF">2016-11-07T17:58:00Z</dcterms:modified>
</cp:coreProperties>
</file>